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2849F" w14:textId="77777777" w:rsidR="00DC3D44" w:rsidRPr="00725CEF" w:rsidRDefault="00DC3D44" w:rsidP="00DC3D44">
      <w:pPr>
        <w:widowControl/>
        <w:spacing w:beforeLines="100" w:before="312" w:afterLines="100" w:after="312" w:line="360" w:lineRule="auto"/>
        <w:jc w:val="center"/>
        <w:outlineLvl w:val="0"/>
        <w:rPr>
          <w:rFonts w:ascii="仿宋_GB2312" w:eastAsia="仿宋_GB2312" w:hAnsi="仿宋_GB2312" w:cs="仿宋_GB2312"/>
          <w:b/>
          <w:bCs/>
          <w:kern w:val="0"/>
          <w:sz w:val="32"/>
          <w:szCs w:val="32"/>
        </w:rPr>
      </w:pPr>
      <w:bookmarkStart w:id="0" w:name="_Toc17843"/>
      <w:r w:rsidRPr="00725CEF">
        <w:rPr>
          <w:rFonts w:ascii="仿宋_GB2312" w:eastAsia="仿宋_GB2312" w:hAnsi="仿宋_GB2312" w:cs="仿宋_GB2312" w:hint="eastAsia"/>
          <w:b/>
          <w:bCs/>
          <w:kern w:val="0"/>
          <w:sz w:val="32"/>
          <w:szCs w:val="32"/>
        </w:rPr>
        <w:t>2017级“</w:t>
      </w:r>
      <w:r w:rsidR="00545BAD" w:rsidRPr="00725CEF">
        <w:rPr>
          <w:rFonts w:ascii="仿宋_GB2312" w:eastAsia="仿宋_GB2312" w:hAnsi="仿宋_GB2312" w:cs="仿宋_GB2312" w:hint="eastAsia"/>
          <w:b/>
          <w:bCs/>
          <w:kern w:val="0"/>
          <w:sz w:val="32"/>
          <w:szCs w:val="32"/>
        </w:rPr>
        <w:t>0</w:t>
      </w:r>
      <w:r w:rsidR="00545BAD" w:rsidRPr="00725CEF">
        <w:rPr>
          <w:rFonts w:ascii="仿宋_GB2312" w:eastAsia="仿宋_GB2312" w:hAnsi="仿宋_GB2312" w:cs="仿宋_GB2312"/>
          <w:b/>
          <w:bCs/>
          <w:kern w:val="0"/>
          <w:sz w:val="32"/>
          <w:szCs w:val="32"/>
        </w:rPr>
        <w:t>710</w:t>
      </w:r>
      <w:r w:rsidRPr="00725CEF">
        <w:rPr>
          <w:rFonts w:ascii="仿宋_GB2312" w:eastAsia="仿宋_GB2312" w:hAnsi="仿宋_GB2312" w:cs="仿宋_GB2312" w:hint="eastAsia"/>
          <w:b/>
          <w:bCs/>
          <w:kern w:val="0"/>
          <w:sz w:val="32"/>
          <w:szCs w:val="32"/>
        </w:rPr>
        <w:t>”+“</w:t>
      </w:r>
      <w:r w:rsidR="00545BAD" w:rsidRPr="00725CEF">
        <w:rPr>
          <w:rFonts w:ascii="仿宋_GB2312" w:eastAsia="仿宋_GB2312" w:hAnsi="仿宋_GB2312" w:cs="仿宋_GB2312" w:hint="eastAsia"/>
          <w:b/>
          <w:bCs/>
          <w:kern w:val="0"/>
          <w:sz w:val="32"/>
          <w:szCs w:val="32"/>
        </w:rPr>
        <w:t>生物学</w:t>
      </w:r>
      <w:r w:rsidR="006B19D5" w:rsidRPr="00725CEF">
        <w:rPr>
          <w:rFonts w:ascii="仿宋_GB2312" w:eastAsia="仿宋_GB2312" w:hAnsi="仿宋_GB2312" w:cs="仿宋_GB2312" w:hint="eastAsia"/>
          <w:b/>
          <w:bCs/>
          <w:kern w:val="0"/>
          <w:sz w:val="32"/>
          <w:szCs w:val="32"/>
        </w:rPr>
        <w:t>”</w:t>
      </w:r>
      <w:r w:rsidR="006F4C67" w:rsidRPr="00725CEF">
        <w:rPr>
          <w:rFonts w:ascii="仿宋_GB2312" w:eastAsia="仿宋_GB2312" w:hAnsi="仿宋_GB2312" w:cs="仿宋_GB2312" w:hint="eastAsia"/>
          <w:b/>
          <w:bCs/>
          <w:kern w:val="0"/>
          <w:sz w:val="32"/>
          <w:szCs w:val="32"/>
        </w:rPr>
        <w:t>硕</w:t>
      </w:r>
      <w:r w:rsidR="006B19D5" w:rsidRPr="00725CEF">
        <w:rPr>
          <w:rFonts w:ascii="仿宋_GB2312" w:eastAsia="仿宋_GB2312" w:hAnsi="仿宋_GB2312" w:cs="仿宋_GB2312" w:hint="eastAsia"/>
          <w:b/>
          <w:bCs/>
          <w:kern w:val="0"/>
          <w:sz w:val="32"/>
          <w:szCs w:val="32"/>
        </w:rPr>
        <w:t>士</w:t>
      </w:r>
      <w:r w:rsidRPr="00725CEF">
        <w:rPr>
          <w:rFonts w:ascii="仿宋_GB2312" w:eastAsia="仿宋_GB2312" w:hAnsi="仿宋_GB2312" w:cs="仿宋_GB2312" w:hint="eastAsia"/>
          <w:b/>
          <w:bCs/>
          <w:kern w:val="0"/>
          <w:sz w:val="32"/>
          <w:szCs w:val="32"/>
        </w:rPr>
        <w:t>研究生培养方案</w:t>
      </w:r>
      <w:bookmarkEnd w:id="0"/>
    </w:p>
    <w:tbl>
      <w:tblPr>
        <w:tblW w:w="9102" w:type="dxa"/>
        <w:tblLayout w:type="fixed"/>
        <w:tblCellMar>
          <w:top w:w="15" w:type="dxa"/>
          <w:left w:w="15" w:type="dxa"/>
          <w:bottom w:w="15" w:type="dxa"/>
          <w:right w:w="15" w:type="dxa"/>
        </w:tblCellMar>
        <w:tblLook w:val="04A0" w:firstRow="1" w:lastRow="0" w:firstColumn="1" w:lastColumn="0" w:noHBand="0" w:noVBand="1"/>
      </w:tblPr>
      <w:tblGrid>
        <w:gridCol w:w="1577"/>
        <w:gridCol w:w="880"/>
        <w:gridCol w:w="1649"/>
        <w:gridCol w:w="567"/>
        <w:gridCol w:w="772"/>
        <w:gridCol w:w="1206"/>
        <w:gridCol w:w="1424"/>
        <w:gridCol w:w="1027"/>
      </w:tblGrid>
      <w:tr w:rsidR="00725CEF" w:rsidRPr="00725CEF" w14:paraId="735C40C6"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6B4EF"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所属培养单位</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980141" w14:textId="77777777" w:rsidR="00DC3D44" w:rsidRPr="00725CEF" w:rsidRDefault="00625952" w:rsidP="00051643">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生命</w:t>
            </w:r>
            <w:r w:rsidRPr="00725CEF">
              <w:rPr>
                <w:rFonts w:ascii="仿宋_GB2312" w:eastAsia="仿宋_GB2312" w:hAnsi="仿宋_GB2312" w:cs="仿宋_GB2312"/>
                <w:sz w:val="24"/>
                <w:szCs w:val="24"/>
              </w:rPr>
              <w:t>科学学院</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4D893"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培养层次</w:t>
            </w:r>
          </w:p>
        </w:tc>
        <w:tc>
          <w:tcPr>
            <w:tcW w:w="36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A587ED" w14:textId="77777777" w:rsidR="00DC3D44" w:rsidRPr="00725CEF" w:rsidRDefault="00E713EF" w:rsidP="00E713EF">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硕</w:t>
            </w:r>
            <w:r w:rsidR="009E4957" w:rsidRPr="00725CEF">
              <w:rPr>
                <w:rFonts w:ascii="仿宋_GB2312" w:eastAsia="仿宋_GB2312" w:hAnsi="仿宋_GB2312" w:cs="仿宋_GB2312" w:hint="eastAsia"/>
                <w:sz w:val="24"/>
                <w:szCs w:val="24"/>
              </w:rPr>
              <w:t>士</w:t>
            </w:r>
          </w:p>
        </w:tc>
      </w:tr>
      <w:tr w:rsidR="00725CEF" w:rsidRPr="00725CEF" w14:paraId="3A95E5BF"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DD62E"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一级学科名称</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A7E6C11" w14:textId="77777777" w:rsidR="00DC3D44" w:rsidRPr="00725CEF" w:rsidRDefault="00625952" w:rsidP="00051643">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生物学</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49B59"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学科代码</w:t>
            </w:r>
          </w:p>
        </w:tc>
        <w:tc>
          <w:tcPr>
            <w:tcW w:w="36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C870A3" w14:textId="77777777" w:rsidR="00DC3D44" w:rsidRPr="00725CEF" w:rsidRDefault="00625952" w:rsidP="00051643">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0710</w:t>
            </w:r>
          </w:p>
        </w:tc>
      </w:tr>
      <w:tr w:rsidR="00725CEF" w:rsidRPr="00725CEF" w14:paraId="60DD9593"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BA3A2"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适用年级</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E15020"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从201</w:t>
            </w:r>
            <w:r w:rsidR="00625952" w:rsidRPr="00725CEF">
              <w:rPr>
                <w:rFonts w:ascii="仿宋_GB2312" w:eastAsia="仿宋_GB2312" w:hAnsi="仿宋_GB2312" w:cs="仿宋_GB2312"/>
                <w:kern w:val="0"/>
                <w:sz w:val="24"/>
                <w:szCs w:val="24"/>
                <w:lang w:bidi="ar"/>
              </w:rPr>
              <w:t>7</w:t>
            </w:r>
            <w:r w:rsidR="00625952" w:rsidRPr="00725CEF">
              <w:rPr>
                <w:rFonts w:ascii="仿宋_GB2312" w:eastAsia="仿宋_GB2312" w:hAnsi="仿宋_GB2312" w:cs="仿宋_GB2312" w:hint="eastAsia"/>
                <w:kern w:val="0"/>
                <w:sz w:val="24"/>
                <w:szCs w:val="24"/>
                <w:lang w:bidi="ar"/>
              </w:rPr>
              <w:t xml:space="preserve"> </w:t>
            </w:r>
            <w:r w:rsidRPr="00725CEF">
              <w:rPr>
                <w:rFonts w:ascii="仿宋_GB2312" w:eastAsia="仿宋_GB2312" w:hAnsi="仿宋_GB2312" w:cs="仿宋_GB2312" w:hint="eastAsia"/>
                <w:kern w:val="0"/>
                <w:sz w:val="24"/>
                <w:szCs w:val="24"/>
                <w:lang w:bidi="ar"/>
              </w:rPr>
              <w:t>级开始适用</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BA008"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修订时间</w:t>
            </w:r>
          </w:p>
        </w:tc>
        <w:tc>
          <w:tcPr>
            <w:tcW w:w="36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8C74CE5" w14:textId="77777777" w:rsidR="00DC3D44" w:rsidRPr="00725CEF" w:rsidRDefault="00625952" w:rsidP="00545BAD">
            <w:pPr>
              <w:widowControl/>
              <w:jc w:val="center"/>
              <w:textAlignment w:val="center"/>
              <w:rPr>
                <w:rFonts w:ascii="仿宋_GB2312" w:eastAsia="仿宋_GB2312" w:hAnsi="仿宋_GB2312" w:cs="仿宋_GB2312"/>
                <w:sz w:val="24"/>
                <w:szCs w:val="24"/>
                <w:u w:val="single"/>
              </w:rPr>
            </w:pPr>
            <w:r w:rsidRPr="00725CEF">
              <w:rPr>
                <w:rFonts w:ascii="仿宋_GB2312" w:eastAsia="仿宋_GB2312" w:hAnsi="仿宋_GB2312" w:cs="仿宋_GB2312" w:hint="eastAsia"/>
                <w:kern w:val="0"/>
                <w:sz w:val="24"/>
                <w:szCs w:val="24"/>
                <w:u w:val="single"/>
                <w:lang w:bidi="ar"/>
              </w:rPr>
              <w:t>2017</w:t>
            </w:r>
            <w:r w:rsidR="00DC3D44" w:rsidRPr="00725CEF">
              <w:rPr>
                <w:rFonts w:ascii="仿宋_GB2312" w:eastAsia="仿宋_GB2312" w:hAnsi="仿宋_GB2312" w:cs="仿宋_GB2312" w:hint="eastAsia"/>
                <w:kern w:val="0"/>
                <w:sz w:val="24"/>
                <w:szCs w:val="24"/>
                <w:u w:val="single"/>
                <w:lang w:bidi="ar"/>
              </w:rPr>
              <w:t xml:space="preserve">年 </w:t>
            </w:r>
            <w:r w:rsidR="00545BAD" w:rsidRPr="00725CEF">
              <w:rPr>
                <w:rFonts w:ascii="仿宋_GB2312" w:eastAsia="仿宋_GB2312" w:hAnsi="仿宋_GB2312" w:cs="仿宋_GB2312"/>
                <w:kern w:val="0"/>
                <w:sz w:val="24"/>
                <w:szCs w:val="24"/>
                <w:u w:val="single"/>
                <w:lang w:bidi="ar"/>
              </w:rPr>
              <w:t>6</w:t>
            </w:r>
            <w:r w:rsidRPr="00725CEF">
              <w:rPr>
                <w:rFonts w:ascii="仿宋_GB2312" w:eastAsia="仿宋_GB2312" w:hAnsi="仿宋_GB2312" w:cs="仿宋_GB2312" w:hint="eastAsia"/>
                <w:kern w:val="0"/>
                <w:sz w:val="24"/>
                <w:szCs w:val="24"/>
                <w:u w:val="single"/>
                <w:lang w:bidi="ar"/>
              </w:rPr>
              <w:t xml:space="preserve"> </w:t>
            </w:r>
            <w:r w:rsidR="00DC3D44" w:rsidRPr="00725CEF">
              <w:rPr>
                <w:rFonts w:ascii="仿宋_GB2312" w:eastAsia="仿宋_GB2312" w:hAnsi="仿宋_GB2312" w:cs="仿宋_GB2312" w:hint="eastAsia"/>
                <w:kern w:val="0"/>
                <w:sz w:val="24"/>
                <w:szCs w:val="24"/>
                <w:u w:val="single"/>
                <w:lang w:bidi="ar"/>
              </w:rPr>
              <w:t>月</w:t>
            </w:r>
          </w:p>
        </w:tc>
      </w:tr>
      <w:tr w:rsidR="00725CEF" w:rsidRPr="00725CEF" w14:paraId="48DA923C" w14:textId="77777777" w:rsidTr="00CC521A">
        <w:trPr>
          <w:cantSplit/>
          <w:trHeight w:val="169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024EF"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覆盖二级学科</w:t>
            </w:r>
          </w:p>
        </w:tc>
        <w:tc>
          <w:tcPr>
            <w:tcW w:w="75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955BA50" w14:textId="77777777" w:rsidR="00625952" w:rsidRPr="00725CEF" w:rsidRDefault="00625952" w:rsidP="00625952">
            <w:pPr>
              <w:widowControl/>
              <w:jc w:val="center"/>
              <w:textAlignment w:val="center"/>
              <w:rPr>
                <w:rFonts w:ascii="仿宋_GB2312" w:eastAsia="仿宋_GB2312" w:hAnsi="仿宋_GB2312" w:cs="仿宋_GB2312"/>
                <w:kern w:val="0"/>
                <w:sz w:val="24"/>
                <w:szCs w:val="24"/>
                <w:lang w:bidi="ar"/>
              </w:rPr>
            </w:pPr>
            <w:r w:rsidRPr="00725CEF">
              <w:rPr>
                <w:rFonts w:ascii="仿宋_GB2312" w:eastAsia="仿宋_GB2312" w:hAnsi="仿宋_GB2312" w:cs="仿宋_GB2312" w:hint="eastAsia"/>
                <w:kern w:val="0"/>
                <w:sz w:val="24"/>
                <w:szCs w:val="24"/>
                <w:lang w:bidi="ar"/>
              </w:rPr>
              <w:t>植物学</w:t>
            </w:r>
            <w:r w:rsidR="00DC3D44" w:rsidRPr="00725CEF">
              <w:rPr>
                <w:rFonts w:ascii="仿宋_GB2312" w:eastAsia="仿宋_GB2312" w:hAnsi="仿宋_GB2312" w:cs="仿宋_GB2312" w:hint="eastAsia"/>
                <w:kern w:val="0"/>
                <w:sz w:val="24"/>
                <w:szCs w:val="24"/>
                <w:lang w:bidi="ar"/>
              </w:rPr>
              <w:t>（</w:t>
            </w:r>
            <w:r w:rsidRPr="00725CEF">
              <w:rPr>
                <w:rFonts w:ascii="仿宋_GB2312" w:eastAsia="仿宋_GB2312" w:hAnsi="仿宋_GB2312" w:cs="仿宋_GB2312" w:hint="eastAsia"/>
                <w:kern w:val="0"/>
                <w:sz w:val="24"/>
                <w:szCs w:val="24"/>
                <w:lang w:bidi="ar"/>
              </w:rPr>
              <w:t>0</w:t>
            </w:r>
            <w:r w:rsidRPr="00725CEF">
              <w:rPr>
                <w:rFonts w:ascii="仿宋_GB2312" w:eastAsia="仿宋_GB2312" w:hAnsi="仿宋_GB2312" w:cs="仿宋_GB2312"/>
                <w:kern w:val="0"/>
                <w:sz w:val="24"/>
                <w:szCs w:val="24"/>
                <w:lang w:bidi="ar"/>
              </w:rPr>
              <w:t>71001</w:t>
            </w:r>
            <w:r w:rsidR="00DC3D44" w:rsidRPr="00725CEF">
              <w:rPr>
                <w:rFonts w:ascii="仿宋_GB2312" w:eastAsia="仿宋_GB2312" w:hAnsi="仿宋_GB2312" w:cs="仿宋_GB2312" w:hint="eastAsia"/>
                <w:kern w:val="0"/>
                <w:sz w:val="24"/>
                <w:szCs w:val="24"/>
                <w:lang w:bidi="ar"/>
              </w:rPr>
              <w:t>）</w:t>
            </w:r>
            <w:r w:rsidRPr="00725CEF">
              <w:rPr>
                <w:rFonts w:ascii="仿宋_GB2312" w:eastAsia="仿宋_GB2312" w:hAnsi="仿宋_GB2312" w:cs="仿宋_GB2312" w:hint="eastAsia"/>
                <w:kern w:val="0"/>
                <w:sz w:val="24"/>
                <w:szCs w:val="24"/>
                <w:lang w:bidi="ar"/>
              </w:rPr>
              <w:t>动物学（0</w:t>
            </w:r>
            <w:r w:rsidRPr="00725CEF">
              <w:rPr>
                <w:rFonts w:ascii="仿宋_GB2312" w:eastAsia="仿宋_GB2312" w:hAnsi="仿宋_GB2312" w:cs="仿宋_GB2312"/>
                <w:kern w:val="0"/>
                <w:sz w:val="24"/>
                <w:szCs w:val="24"/>
                <w:lang w:bidi="ar"/>
              </w:rPr>
              <w:t>71002</w:t>
            </w:r>
            <w:r w:rsidRPr="00725CEF">
              <w:rPr>
                <w:rFonts w:ascii="仿宋_GB2312" w:eastAsia="仿宋_GB2312" w:hAnsi="仿宋_GB2312" w:cs="仿宋_GB2312" w:hint="eastAsia"/>
                <w:kern w:val="0"/>
                <w:sz w:val="24"/>
                <w:szCs w:val="24"/>
                <w:lang w:bidi="ar"/>
              </w:rPr>
              <w:t>）生理学（0</w:t>
            </w:r>
            <w:r w:rsidRPr="00725CEF">
              <w:rPr>
                <w:rFonts w:ascii="仿宋_GB2312" w:eastAsia="仿宋_GB2312" w:hAnsi="仿宋_GB2312" w:cs="仿宋_GB2312"/>
                <w:kern w:val="0"/>
                <w:sz w:val="24"/>
                <w:szCs w:val="24"/>
                <w:lang w:bidi="ar"/>
              </w:rPr>
              <w:t>71003</w:t>
            </w:r>
            <w:r w:rsidRPr="00725CEF">
              <w:rPr>
                <w:rFonts w:ascii="仿宋_GB2312" w:eastAsia="仿宋_GB2312" w:hAnsi="仿宋_GB2312" w:cs="仿宋_GB2312" w:hint="eastAsia"/>
                <w:kern w:val="0"/>
                <w:sz w:val="24"/>
                <w:szCs w:val="24"/>
                <w:lang w:bidi="ar"/>
              </w:rPr>
              <w:t>）</w:t>
            </w:r>
          </w:p>
          <w:p w14:paraId="68D998EE" w14:textId="77777777" w:rsidR="00625952" w:rsidRPr="00725CEF" w:rsidRDefault="00625952" w:rsidP="00625952">
            <w:pPr>
              <w:widowControl/>
              <w:jc w:val="center"/>
              <w:textAlignment w:val="center"/>
              <w:rPr>
                <w:rFonts w:ascii="仿宋_GB2312" w:eastAsia="仿宋_GB2312" w:hAnsi="仿宋_GB2312" w:cs="仿宋_GB2312"/>
                <w:kern w:val="0"/>
                <w:sz w:val="24"/>
                <w:szCs w:val="24"/>
                <w:lang w:bidi="ar"/>
              </w:rPr>
            </w:pPr>
            <w:r w:rsidRPr="00725CEF">
              <w:rPr>
                <w:rFonts w:ascii="仿宋_GB2312" w:eastAsia="仿宋_GB2312" w:hAnsi="仿宋_GB2312" w:cs="仿宋_GB2312" w:hint="eastAsia"/>
                <w:kern w:val="0"/>
                <w:sz w:val="24"/>
                <w:szCs w:val="24"/>
                <w:lang w:bidi="ar"/>
              </w:rPr>
              <w:t>微生物学</w:t>
            </w:r>
            <w:r w:rsidRPr="00725CEF">
              <w:rPr>
                <w:rFonts w:ascii="仿宋_GB2312" w:eastAsia="仿宋_GB2312" w:hAnsi="仿宋_GB2312" w:cs="仿宋_GB2312"/>
                <w:kern w:val="0"/>
                <w:sz w:val="24"/>
                <w:szCs w:val="24"/>
                <w:lang w:bidi="ar"/>
              </w:rPr>
              <w:t>（</w:t>
            </w:r>
            <w:r w:rsidRPr="00725CEF">
              <w:rPr>
                <w:rFonts w:ascii="仿宋_GB2312" w:eastAsia="仿宋_GB2312" w:hAnsi="仿宋_GB2312" w:cs="仿宋_GB2312" w:hint="eastAsia"/>
                <w:kern w:val="0"/>
                <w:sz w:val="24"/>
                <w:szCs w:val="24"/>
                <w:lang w:bidi="ar"/>
              </w:rPr>
              <w:t>071005</w:t>
            </w:r>
            <w:r w:rsidRPr="00725CEF">
              <w:rPr>
                <w:rFonts w:ascii="仿宋_GB2312" w:eastAsia="仿宋_GB2312" w:hAnsi="仿宋_GB2312" w:cs="仿宋_GB2312"/>
                <w:kern w:val="0"/>
                <w:sz w:val="24"/>
                <w:szCs w:val="24"/>
                <w:lang w:bidi="ar"/>
              </w:rPr>
              <w:t>）</w:t>
            </w:r>
            <w:r w:rsidRPr="00725CEF">
              <w:rPr>
                <w:rFonts w:ascii="仿宋_GB2312" w:eastAsia="仿宋_GB2312" w:hAnsi="仿宋_GB2312" w:cs="仿宋_GB2312" w:hint="eastAsia"/>
                <w:kern w:val="0"/>
                <w:sz w:val="24"/>
                <w:szCs w:val="24"/>
                <w:lang w:bidi="ar"/>
              </w:rPr>
              <w:t>神经</w:t>
            </w:r>
            <w:r w:rsidRPr="00725CEF">
              <w:rPr>
                <w:rFonts w:ascii="仿宋_GB2312" w:eastAsia="仿宋_GB2312" w:hAnsi="仿宋_GB2312" w:cs="仿宋_GB2312"/>
                <w:kern w:val="0"/>
                <w:sz w:val="24"/>
                <w:szCs w:val="24"/>
                <w:lang w:bidi="ar"/>
              </w:rPr>
              <w:t>生物学（</w:t>
            </w:r>
            <w:r w:rsidRPr="00725CEF">
              <w:rPr>
                <w:rFonts w:ascii="仿宋_GB2312" w:eastAsia="仿宋_GB2312" w:hAnsi="仿宋_GB2312" w:cs="仿宋_GB2312" w:hint="eastAsia"/>
                <w:kern w:val="0"/>
                <w:sz w:val="24"/>
                <w:szCs w:val="24"/>
                <w:lang w:bidi="ar"/>
              </w:rPr>
              <w:t>071006</w:t>
            </w:r>
            <w:r w:rsidRPr="00725CEF">
              <w:rPr>
                <w:rFonts w:ascii="仿宋_GB2312" w:eastAsia="仿宋_GB2312" w:hAnsi="仿宋_GB2312" w:cs="仿宋_GB2312"/>
                <w:kern w:val="0"/>
                <w:sz w:val="24"/>
                <w:szCs w:val="24"/>
                <w:lang w:bidi="ar"/>
              </w:rPr>
              <w:t>）</w:t>
            </w:r>
          </w:p>
          <w:p w14:paraId="7ECCC4B0" w14:textId="77777777" w:rsidR="00625952" w:rsidRPr="00725CEF" w:rsidRDefault="00625952" w:rsidP="00625952">
            <w:pPr>
              <w:widowControl/>
              <w:jc w:val="center"/>
              <w:textAlignment w:val="center"/>
              <w:rPr>
                <w:rFonts w:ascii="仿宋_GB2312" w:eastAsia="仿宋_GB2312" w:hAnsi="仿宋_GB2312" w:cs="仿宋_GB2312"/>
                <w:kern w:val="0"/>
                <w:sz w:val="24"/>
                <w:szCs w:val="24"/>
                <w:lang w:bidi="ar"/>
              </w:rPr>
            </w:pPr>
            <w:r w:rsidRPr="00725CEF">
              <w:rPr>
                <w:rFonts w:ascii="仿宋_GB2312" w:eastAsia="仿宋_GB2312" w:hAnsi="仿宋_GB2312" w:cs="仿宋_GB2312" w:hint="eastAsia"/>
                <w:kern w:val="0"/>
                <w:sz w:val="24"/>
                <w:szCs w:val="24"/>
                <w:lang w:bidi="ar"/>
              </w:rPr>
              <w:t>遗传学</w:t>
            </w:r>
            <w:r w:rsidRPr="00725CEF">
              <w:rPr>
                <w:rFonts w:ascii="仿宋_GB2312" w:eastAsia="仿宋_GB2312" w:hAnsi="仿宋_GB2312" w:cs="仿宋_GB2312"/>
                <w:kern w:val="0"/>
                <w:sz w:val="24"/>
                <w:szCs w:val="24"/>
                <w:lang w:bidi="ar"/>
              </w:rPr>
              <w:t>（</w:t>
            </w:r>
            <w:r w:rsidRPr="00725CEF">
              <w:rPr>
                <w:rFonts w:ascii="仿宋_GB2312" w:eastAsia="仿宋_GB2312" w:hAnsi="仿宋_GB2312" w:cs="仿宋_GB2312" w:hint="eastAsia"/>
                <w:kern w:val="0"/>
                <w:sz w:val="24"/>
                <w:szCs w:val="24"/>
                <w:lang w:bidi="ar"/>
              </w:rPr>
              <w:t>071007</w:t>
            </w:r>
            <w:r w:rsidRPr="00725CEF">
              <w:rPr>
                <w:rFonts w:ascii="仿宋_GB2312" w:eastAsia="仿宋_GB2312" w:hAnsi="仿宋_GB2312" w:cs="仿宋_GB2312"/>
                <w:kern w:val="0"/>
                <w:sz w:val="24"/>
                <w:szCs w:val="24"/>
                <w:lang w:bidi="ar"/>
              </w:rPr>
              <w:t>）</w:t>
            </w:r>
            <w:r w:rsidRPr="00725CEF">
              <w:rPr>
                <w:rFonts w:ascii="仿宋_GB2312" w:eastAsia="仿宋_GB2312" w:hAnsi="仿宋_GB2312" w:cs="仿宋_GB2312" w:hint="eastAsia"/>
                <w:kern w:val="0"/>
                <w:sz w:val="24"/>
                <w:szCs w:val="24"/>
                <w:lang w:bidi="ar"/>
              </w:rPr>
              <w:t>发育</w:t>
            </w:r>
            <w:r w:rsidRPr="00725CEF">
              <w:rPr>
                <w:rFonts w:ascii="仿宋_GB2312" w:eastAsia="仿宋_GB2312" w:hAnsi="仿宋_GB2312" w:cs="仿宋_GB2312"/>
                <w:kern w:val="0"/>
                <w:sz w:val="24"/>
                <w:szCs w:val="24"/>
                <w:lang w:bidi="ar"/>
              </w:rPr>
              <w:t>生物学（</w:t>
            </w:r>
            <w:r w:rsidRPr="00725CEF">
              <w:rPr>
                <w:rFonts w:ascii="仿宋_GB2312" w:eastAsia="仿宋_GB2312" w:hAnsi="仿宋_GB2312" w:cs="仿宋_GB2312" w:hint="eastAsia"/>
                <w:kern w:val="0"/>
                <w:sz w:val="24"/>
                <w:szCs w:val="24"/>
                <w:lang w:bidi="ar"/>
              </w:rPr>
              <w:t>071008</w:t>
            </w:r>
            <w:r w:rsidRPr="00725CEF">
              <w:rPr>
                <w:rFonts w:ascii="仿宋_GB2312" w:eastAsia="仿宋_GB2312" w:hAnsi="仿宋_GB2312" w:cs="仿宋_GB2312"/>
                <w:kern w:val="0"/>
                <w:sz w:val="24"/>
                <w:szCs w:val="24"/>
                <w:lang w:bidi="ar"/>
              </w:rPr>
              <w:t>）</w:t>
            </w:r>
            <w:r w:rsidRPr="00725CEF">
              <w:rPr>
                <w:rFonts w:ascii="仿宋_GB2312" w:eastAsia="仿宋_GB2312" w:hAnsi="仿宋_GB2312" w:cs="仿宋_GB2312" w:hint="eastAsia"/>
                <w:kern w:val="0"/>
                <w:sz w:val="24"/>
                <w:szCs w:val="24"/>
                <w:lang w:bidi="ar"/>
              </w:rPr>
              <w:t>细胞</w:t>
            </w:r>
            <w:r w:rsidRPr="00725CEF">
              <w:rPr>
                <w:rFonts w:ascii="仿宋_GB2312" w:eastAsia="仿宋_GB2312" w:hAnsi="仿宋_GB2312" w:cs="仿宋_GB2312"/>
                <w:kern w:val="0"/>
                <w:sz w:val="24"/>
                <w:szCs w:val="24"/>
                <w:lang w:bidi="ar"/>
              </w:rPr>
              <w:t>生物学（</w:t>
            </w:r>
            <w:r w:rsidRPr="00725CEF">
              <w:rPr>
                <w:rFonts w:ascii="仿宋_GB2312" w:eastAsia="仿宋_GB2312" w:hAnsi="仿宋_GB2312" w:cs="仿宋_GB2312" w:hint="eastAsia"/>
                <w:kern w:val="0"/>
                <w:sz w:val="24"/>
                <w:szCs w:val="24"/>
                <w:lang w:bidi="ar"/>
              </w:rPr>
              <w:t>071009</w:t>
            </w:r>
            <w:r w:rsidRPr="00725CEF">
              <w:rPr>
                <w:rFonts w:ascii="仿宋_GB2312" w:eastAsia="仿宋_GB2312" w:hAnsi="仿宋_GB2312" w:cs="仿宋_GB2312"/>
                <w:kern w:val="0"/>
                <w:sz w:val="24"/>
                <w:szCs w:val="24"/>
                <w:lang w:bidi="ar"/>
              </w:rPr>
              <w:t>）</w:t>
            </w:r>
          </w:p>
          <w:p w14:paraId="10A2992A" w14:textId="77777777" w:rsidR="00DC3D44" w:rsidRPr="00725CEF" w:rsidRDefault="00625952" w:rsidP="00625952">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生物</w:t>
            </w:r>
            <w:r w:rsidRPr="00725CEF">
              <w:rPr>
                <w:rFonts w:ascii="仿宋_GB2312" w:eastAsia="仿宋_GB2312" w:hAnsi="仿宋_GB2312" w:cs="仿宋_GB2312"/>
                <w:kern w:val="0"/>
                <w:sz w:val="24"/>
                <w:szCs w:val="24"/>
                <w:lang w:bidi="ar"/>
              </w:rPr>
              <w:t>化学与分子生物学（</w:t>
            </w:r>
            <w:r w:rsidRPr="00725CEF">
              <w:rPr>
                <w:rFonts w:ascii="仿宋_GB2312" w:eastAsia="仿宋_GB2312" w:hAnsi="仿宋_GB2312" w:cs="仿宋_GB2312" w:hint="eastAsia"/>
                <w:kern w:val="0"/>
                <w:sz w:val="24"/>
                <w:szCs w:val="24"/>
                <w:lang w:bidi="ar"/>
              </w:rPr>
              <w:t>071010</w:t>
            </w:r>
            <w:r w:rsidRPr="00725CEF">
              <w:rPr>
                <w:rFonts w:ascii="仿宋_GB2312" w:eastAsia="仿宋_GB2312" w:hAnsi="仿宋_GB2312" w:cs="仿宋_GB2312"/>
                <w:kern w:val="0"/>
                <w:sz w:val="24"/>
                <w:szCs w:val="24"/>
                <w:lang w:bidi="ar"/>
              </w:rPr>
              <w:t>）</w:t>
            </w:r>
            <w:r w:rsidRPr="00725CEF">
              <w:rPr>
                <w:rFonts w:ascii="仿宋_GB2312" w:eastAsia="仿宋_GB2312" w:hAnsi="仿宋_GB2312" w:cs="仿宋_GB2312" w:hint="eastAsia"/>
                <w:kern w:val="0"/>
                <w:sz w:val="24"/>
                <w:szCs w:val="24"/>
                <w:lang w:bidi="ar"/>
              </w:rPr>
              <w:t>生物</w:t>
            </w:r>
            <w:r w:rsidRPr="00725CEF">
              <w:rPr>
                <w:rFonts w:ascii="仿宋_GB2312" w:eastAsia="仿宋_GB2312" w:hAnsi="仿宋_GB2312" w:cs="仿宋_GB2312"/>
                <w:kern w:val="0"/>
                <w:sz w:val="24"/>
                <w:szCs w:val="24"/>
                <w:lang w:bidi="ar"/>
              </w:rPr>
              <w:t>信息学（</w:t>
            </w:r>
            <w:r w:rsidRPr="00725CEF">
              <w:rPr>
                <w:rFonts w:ascii="仿宋_GB2312" w:eastAsia="仿宋_GB2312" w:hAnsi="仿宋_GB2312" w:cs="仿宋_GB2312" w:hint="eastAsia"/>
                <w:kern w:val="0"/>
                <w:sz w:val="24"/>
                <w:szCs w:val="24"/>
                <w:lang w:bidi="ar"/>
              </w:rPr>
              <w:t>0710Z2</w:t>
            </w:r>
            <w:r w:rsidRPr="00725CEF">
              <w:rPr>
                <w:rFonts w:ascii="仿宋_GB2312" w:eastAsia="仿宋_GB2312" w:hAnsi="仿宋_GB2312" w:cs="仿宋_GB2312"/>
                <w:kern w:val="0"/>
                <w:sz w:val="24"/>
                <w:szCs w:val="24"/>
                <w:lang w:bidi="ar"/>
              </w:rPr>
              <w:t>）</w:t>
            </w:r>
          </w:p>
        </w:tc>
      </w:tr>
      <w:tr w:rsidR="00725CEF" w:rsidRPr="00725CEF" w14:paraId="57DABA37"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8E78F"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学制</w:t>
            </w:r>
          </w:p>
        </w:tc>
        <w:tc>
          <w:tcPr>
            <w:tcW w:w="75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04811AC"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3年</w:t>
            </w:r>
          </w:p>
        </w:tc>
      </w:tr>
      <w:tr w:rsidR="00725CEF" w:rsidRPr="00725CEF" w14:paraId="544132AA" w14:textId="77777777" w:rsidTr="00FF45B0">
        <w:trPr>
          <w:cantSplit/>
          <w:trHeight w:val="624"/>
        </w:trPr>
        <w:tc>
          <w:tcPr>
            <w:tcW w:w="1577" w:type="dxa"/>
            <w:tcBorders>
              <w:top w:val="single" w:sz="4" w:space="0" w:color="000000"/>
              <w:left w:val="single" w:sz="4" w:space="0" w:color="000000"/>
              <w:right w:val="single" w:sz="4" w:space="0" w:color="000000"/>
            </w:tcBorders>
            <w:shd w:val="clear" w:color="auto" w:fill="auto"/>
            <w:vAlign w:val="center"/>
          </w:tcPr>
          <w:p w14:paraId="7D26BBCD"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学分设置</w:t>
            </w:r>
          </w:p>
        </w:tc>
        <w:tc>
          <w:tcPr>
            <w:tcW w:w="75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1FF8FEC" w14:textId="77777777" w:rsidR="00DC3D44" w:rsidRPr="00725CEF" w:rsidRDefault="00DC3D44" w:rsidP="002F0A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总学分</w:t>
            </w:r>
            <w:r w:rsidR="00625952" w:rsidRPr="00725CEF">
              <w:rPr>
                <w:rStyle w:val="font41"/>
                <w:rFonts w:ascii="仿宋_GB2312" w:eastAsia="仿宋_GB2312" w:hAnsi="仿宋_GB2312" w:cs="仿宋_GB2312" w:hint="default"/>
                <w:color w:val="auto"/>
                <w:sz w:val="24"/>
                <w:szCs w:val="24"/>
                <w:lang w:bidi="ar"/>
              </w:rPr>
              <w:t>≥</w:t>
            </w:r>
            <w:r w:rsidR="00B81860" w:rsidRPr="00725CEF">
              <w:rPr>
                <w:rStyle w:val="font41"/>
                <w:rFonts w:ascii="仿宋_GB2312" w:eastAsia="仿宋_GB2312" w:hAnsi="仿宋_GB2312" w:cs="仿宋_GB2312" w:hint="default"/>
                <w:color w:val="auto"/>
                <w:sz w:val="24"/>
                <w:szCs w:val="24"/>
                <w:lang w:bidi="ar"/>
              </w:rPr>
              <w:t>2</w:t>
            </w:r>
            <w:r w:rsidR="002F0A43" w:rsidRPr="00725CEF">
              <w:rPr>
                <w:rStyle w:val="font41"/>
                <w:rFonts w:ascii="仿宋_GB2312" w:eastAsia="仿宋_GB2312" w:hAnsi="仿宋_GB2312" w:cs="仿宋_GB2312" w:hint="default"/>
                <w:color w:val="auto"/>
                <w:sz w:val="24"/>
                <w:szCs w:val="24"/>
                <w:lang w:bidi="ar"/>
              </w:rPr>
              <w:t>5</w:t>
            </w:r>
            <w:r w:rsidRPr="00725CEF">
              <w:rPr>
                <w:rFonts w:ascii="仿宋_GB2312" w:eastAsia="仿宋_GB2312" w:hAnsi="仿宋_GB2312" w:cs="仿宋_GB2312" w:hint="eastAsia"/>
                <w:kern w:val="0"/>
                <w:sz w:val="24"/>
                <w:szCs w:val="24"/>
                <w:lang w:bidi="ar"/>
              </w:rPr>
              <w:t>学分，其中课程学分</w:t>
            </w:r>
            <w:r w:rsidR="00B81860" w:rsidRPr="00725CEF">
              <w:rPr>
                <w:rFonts w:ascii="仿宋_GB2312" w:eastAsia="仿宋_GB2312" w:hAnsi="仿宋_GB2312" w:cs="仿宋_GB2312"/>
                <w:kern w:val="0"/>
                <w:sz w:val="24"/>
                <w:szCs w:val="24"/>
                <w:lang w:bidi="ar"/>
              </w:rPr>
              <w:t>2</w:t>
            </w:r>
            <w:r w:rsidR="002F0A43" w:rsidRPr="00725CEF">
              <w:rPr>
                <w:rFonts w:ascii="仿宋_GB2312" w:eastAsia="仿宋_GB2312" w:hAnsi="仿宋_GB2312" w:cs="仿宋_GB2312"/>
                <w:kern w:val="0"/>
                <w:sz w:val="24"/>
                <w:szCs w:val="24"/>
                <w:lang w:bidi="ar"/>
              </w:rPr>
              <w:t>1</w:t>
            </w:r>
            <w:r w:rsidRPr="00725CEF">
              <w:rPr>
                <w:rFonts w:ascii="仿宋_GB2312" w:eastAsia="仿宋_GB2312" w:hAnsi="仿宋_GB2312" w:cs="仿宋_GB2312" w:hint="eastAsia"/>
                <w:kern w:val="0"/>
                <w:sz w:val="24"/>
                <w:szCs w:val="24"/>
                <w:lang w:bidi="ar"/>
              </w:rPr>
              <w:t xml:space="preserve"> 学分，其他培养环节 </w:t>
            </w:r>
            <w:r w:rsidR="00625952" w:rsidRPr="00725CEF">
              <w:rPr>
                <w:rFonts w:ascii="仿宋_GB2312" w:eastAsia="仿宋_GB2312" w:hAnsi="仿宋_GB2312" w:cs="仿宋_GB2312"/>
                <w:kern w:val="0"/>
                <w:sz w:val="24"/>
                <w:szCs w:val="24"/>
                <w:lang w:bidi="ar"/>
              </w:rPr>
              <w:t>4</w:t>
            </w:r>
            <w:r w:rsidRPr="00725CEF">
              <w:rPr>
                <w:rFonts w:ascii="仿宋_GB2312" w:eastAsia="仿宋_GB2312" w:hAnsi="仿宋_GB2312" w:cs="仿宋_GB2312" w:hint="eastAsia"/>
                <w:kern w:val="0"/>
                <w:sz w:val="24"/>
                <w:szCs w:val="24"/>
                <w:lang w:bidi="ar"/>
              </w:rPr>
              <w:t xml:space="preserve"> 学分。</w:t>
            </w:r>
          </w:p>
        </w:tc>
      </w:tr>
      <w:tr w:rsidR="00725CEF" w:rsidRPr="00725CEF" w14:paraId="07E7B149" w14:textId="77777777" w:rsidTr="00FF45B0">
        <w:trPr>
          <w:cantSplit/>
          <w:trHeight w:val="624"/>
        </w:trPr>
        <w:tc>
          <w:tcPr>
            <w:tcW w:w="1577" w:type="dxa"/>
            <w:tcBorders>
              <w:top w:val="single" w:sz="4" w:space="0" w:color="000000"/>
              <w:left w:val="single" w:sz="4" w:space="0" w:color="000000"/>
              <w:right w:val="single" w:sz="4" w:space="0" w:color="000000"/>
            </w:tcBorders>
            <w:shd w:val="clear" w:color="auto" w:fill="auto"/>
            <w:vAlign w:val="center"/>
          </w:tcPr>
          <w:p w14:paraId="64418D1B" w14:textId="77777777" w:rsidR="00DC3D44" w:rsidRPr="00725CEF" w:rsidRDefault="00DC3D44" w:rsidP="00F067B1">
            <w:pPr>
              <w:spacing w:line="360" w:lineRule="auto"/>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培养目标</w:t>
            </w:r>
          </w:p>
        </w:tc>
        <w:tc>
          <w:tcPr>
            <w:tcW w:w="75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1CF2D7C" w14:textId="77777777" w:rsidR="00947953" w:rsidRPr="00725CEF" w:rsidRDefault="00545BAD" w:rsidP="00F067B1">
            <w:pPr>
              <w:spacing w:line="360" w:lineRule="auto"/>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1.热爱祖国，</w:t>
            </w:r>
            <w:r w:rsidRPr="00725CEF">
              <w:rPr>
                <w:rFonts w:ascii="仿宋_GB2312" w:eastAsia="仿宋_GB2312" w:hAnsi="仿宋_GB2312" w:cs="仿宋_GB2312"/>
                <w:sz w:val="24"/>
                <w:szCs w:val="24"/>
              </w:rPr>
              <w:t>遵纪守法</w:t>
            </w:r>
            <w:r w:rsidR="00947953" w:rsidRPr="00725CEF">
              <w:rPr>
                <w:rFonts w:ascii="仿宋_GB2312" w:eastAsia="仿宋_GB2312" w:hAnsi="仿宋_GB2312" w:cs="仿宋_GB2312" w:hint="eastAsia"/>
                <w:sz w:val="24"/>
                <w:szCs w:val="24"/>
              </w:rPr>
              <w:t>。政治上积极要求进步，具有良好的道德</w:t>
            </w:r>
            <w:r w:rsidR="007B76D6" w:rsidRPr="00725CEF">
              <w:rPr>
                <w:rFonts w:ascii="仿宋_GB2312" w:eastAsia="仿宋_GB2312" w:hAnsi="仿宋_GB2312" w:cs="仿宋_GB2312" w:hint="eastAsia"/>
                <w:sz w:val="24"/>
                <w:szCs w:val="24"/>
              </w:rPr>
              <w:t>修养， 具有团结合作和创新精神;</w:t>
            </w:r>
          </w:p>
          <w:p w14:paraId="4410BE5F" w14:textId="77777777" w:rsidR="00F067B1" w:rsidRPr="00725CEF" w:rsidRDefault="007B76D6" w:rsidP="00F067B1">
            <w:pPr>
              <w:spacing w:line="360" w:lineRule="auto"/>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2</w:t>
            </w:r>
            <w:r w:rsidR="00947953" w:rsidRPr="00725CEF">
              <w:rPr>
                <w:rFonts w:ascii="仿宋_GB2312" w:eastAsia="仿宋_GB2312" w:hAnsi="仿宋_GB2312" w:cs="仿宋_GB2312" w:hint="eastAsia"/>
                <w:sz w:val="24"/>
                <w:szCs w:val="24"/>
              </w:rPr>
              <w:t>.</w:t>
            </w:r>
            <w:r w:rsidR="00F067B1" w:rsidRPr="00725CEF">
              <w:rPr>
                <w:rFonts w:ascii="仿宋_GB2312" w:eastAsia="仿宋_GB2312" w:hAnsi="仿宋_GB2312" w:cs="仿宋_GB2312" w:hint="eastAsia"/>
                <w:sz w:val="24"/>
                <w:szCs w:val="24"/>
              </w:rPr>
              <w:t>具有较扎实的专业基本功，</w:t>
            </w:r>
            <w:r w:rsidRPr="00725CEF">
              <w:rPr>
                <w:rFonts w:ascii="仿宋_GB2312" w:eastAsia="仿宋_GB2312" w:hAnsi="仿宋_GB2312" w:cs="仿宋_GB2312" w:hint="eastAsia"/>
                <w:sz w:val="24"/>
                <w:szCs w:val="24"/>
              </w:rPr>
              <w:t>较好</w:t>
            </w:r>
            <w:r w:rsidR="00F067B1" w:rsidRPr="00725CEF">
              <w:rPr>
                <w:rFonts w:ascii="仿宋_GB2312" w:eastAsia="仿宋_GB2312" w:hAnsi="仿宋_GB2312" w:cs="仿宋_GB2312" w:hint="eastAsia"/>
                <w:sz w:val="24"/>
                <w:szCs w:val="24"/>
              </w:rPr>
              <w:t>掌握</w:t>
            </w:r>
            <w:r w:rsidR="00947953" w:rsidRPr="00725CEF">
              <w:rPr>
                <w:rFonts w:ascii="仿宋_GB2312" w:eastAsia="仿宋_GB2312" w:hAnsi="仿宋_GB2312" w:cs="仿宋_GB2312" w:hint="eastAsia"/>
                <w:sz w:val="24"/>
                <w:szCs w:val="24"/>
              </w:rPr>
              <w:t>生物学领域必须的专业知识和</w:t>
            </w:r>
            <w:r w:rsidRPr="00725CEF">
              <w:rPr>
                <w:rFonts w:ascii="仿宋_GB2312" w:eastAsia="仿宋_GB2312" w:hAnsi="仿宋_GB2312" w:cs="仿宋_GB2312" w:hint="eastAsia"/>
                <w:sz w:val="24"/>
                <w:szCs w:val="24"/>
              </w:rPr>
              <w:t>较</w:t>
            </w:r>
            <w:r w:rsidR="00947953" w:rsidRPr="00725CEF">
              <w:rPr>
                <w:rFonts w:ascii="仿宋_GB2312" w:eastAsia="仿宋_GB2312" w:hAnsi="仿宋_GB2312" w:cs="仿宋_GB2312" w:hint="eastAsia"/>
                <w:sz w:val="24"/>
                <w:szCs w:val="24"/>
              </w:rPr>
              <w:t>熟练的实验操作技能，了解本学科的前沿和动态，对相近学科有所了解</w:t>
            </w:r>
            <w:r w:rsidRPr="00725CEF">
              <w:rPr>
                <w:rFonts w:ascii="仿宋_GB2312" w:eastAsia="仿宋_GB2312" w:hAnsi="仿宋_GB2312" w:cs="仿宋_GB2312" w:hint="eastAsia"/>
                <w:sz w:val="24"/>
                <w:szCs w:val="24"/>
              </w:rPr>
              <w:t>,</w:t>
            </w:r>
            <w:r w:rsidRPr="00725CEF">
              <w:rPr>
                <w:rFonts w:ascii="Times New Roman" w:eastAsia="仿宋_GB2312" w:hAnsi="Times New Roman" w:cs="Times New Roman"/>
                <w:sz w:val="24"/>
                <w:szCs w:val="24"/>
              </w:rPr>
              <w:t>能撰写</w:t>
            </w:r>
            <w:r w:rsidRPr="00725CEF">
              <w:rPr>
                <w:rFonts w:ascii="Times New Roman" w:eastAsia="仿宋_GB2312" w:hAnsi="Times New Roman" w:cs="Times New Roman" w:hint="eastAsia"/>
                <w:sz w:val="24"/>
                <w:szCs w:val="24"/>
              </w:rPr>
              <w:t>一定的</w:t>
            </w:r>
            <w:r w:rsidRPr="00725CEF">
              <w:rPr>
                <w:rFonts w:ascii="Times New Roman" w:eastAsia="仿宋_GB2312" w:hAnsi="Times New Roman" w:cs="Times New Roman"/>
                <w:sz w:val="24"/>
                <w:szCs w:val="24"/>
              </w:rPr>
              <w:t>专业</w:t>
            </w:r>
            <w:r w:rsidRPr="00725CEF">
              <w:rPr>
                <w:rFonts w:ascii="Times New Roman" w:eastAsia="仿宋_GB2312" w:hAnsi="Times New Roman" w:cs="Times New Roman" w:hint="eastAsia"/>
                <w:sz w:val="24"/>
                <w:szCs w:val="24"/>
              </w:rPr>
              <w:t>论文</w:t>
            </w:r>
            <w:r w:rsidR="00947953" w:rsidRPr="00725CEF">
              <w:rPr>
                <w:rFonts w:ascii="仿宋_GB2312" w:eastAsia="仿宋_GB2312" w:hAnsi="仿宋_GB2312" w:cs="仿宋_GB2312" w:hint="eastAsia"/>
                <w:sz w:val="24"/>
                <w:szCs w:val="24"/>
              </w:rPr>
              <w:t>；</w:t>
            </w:r>
          </w:p>
          <w:p w14:paraId="5164118F" w14:textId="77777777" w:rsidR="00DC3D44" w:rsidRPr="00725CEF" w:rsidRDefault="007B76D6" w:rsidP="00F067B1">
            <w:pPr>
              <w:spacing w:line="360" w:lineRule="auto"/>
              <w:rPr>
                <w:rFonts w:ascii="Times New Roman" w:eastAsia="仿宋_GB2312" w:hAnsi="Times New Roman" w:cs="Times New Roman"/>
                <w:sz w:val="24"/>
                <w:szCs w:val="24"/>
              </w:rPr>
            </w:pPr>
            <w:r w:rsidRPr="00725CEF">
              <w:rPr>
                <w:rFonts w:ascii="仿宋_GB2312" w:eastAsia="仿宋_GB2312" w:hAnsi="仿宋_GB2312" w:cs="仿宋_GB2312" w:hint="eastAsia"/>
                <w:sz w:val="24"/>
                <w:szCs w:val="24"/>
              </w:rPr>
              <w:t>3</w:t>
            </w:r>
            <w:r w:rsidR="00F067B1" w:rsidRPr="00725CEF">
              <w:rPr>
                <w:rFonts w:ascii="仿宋_GB2312" w:eastAsia="仿宋_GB2312" w:hAnsi="仿宋_GB2312" w:cs="仿宋_GB2312"/>
                <w:sz w:val="24"/>
                <w:szCs w:val="24"/>
              </w:rPr>
              <w:t>.</w:t>
            </w:r>
            <w:r w:rsidR="00947953" w:rsidRPr="00725CEF">
              <w:rPr>
                <w:rFonts w:ascii="仿宋_GB2312" w:eastAsia="仿宋_GB2312" w:hAnsi="仿宋_GB2312" w:cs="仿宋_GB2312" w:hint="eastAsia"/>
                <w:sz w:val="24"/>
                <w:szCs w:val="24"/>
              </w:rPr>
              <w:t>掌握一门外国语, 能熟练阅读和准确理解与专业相关的外文资料，并具有一定的外语听、说和书面表达能力</w:t>
            </w:r>
            <w:r w:rsidR="00F067B1" w:rsidRPr="00725CEF">
              <w:rPr>
                <w:rFonts w:ascii="仿宋_GB2312" w:eastAsia="仿宋_GB2312" w:hAnsi="仿宋_GB2312" w:cs="仿宋_GB2312" w:hint="eastAsia"/>
                <w:sz w:val="24"/>
                <w:szCs w:val="24"/>
              </w:rPr>
              <w:t>。</w:t>
            </w:r>
          </w:p>
          <w:p w14:paraId="07028CFE" w14:textId="77777777" w:rsidR="007B76D6" w:rsidRPr="00725CEF" w:rsidRDefault="007B76D6" w:rsidP="00F067B1">
            <w:pPr>
              <w:spacing w:line="360" w:lineRule="auto"/>
              <w:rPr>
                <w:rFonts w:ascii="仿宋_GB2312" w:eastAsia="仿宋_GB2312" w:hAnsi="仿宋_GB2312" w:cs="仿宋_GB2312"/>
                <w:sz w:val="24"/>
                <w:szCs w:val="24"/>
              </w:rPr>
            </w:pPr>
            <w:r w:rsidRPr="00725CEF">
              <w:rPr>
                <w:rFonts w:ascii="Times New Roman" w:eastAsia="仿宋_GB2312" w:hAnsi="Times New Roman" w:cs="Times New Roman" w:hint="eastAsia"/>
                <w:sz w:val="24"/>
                <w:szCs w:val="24"/>
              </w:rPr>
              <w:t>4</w:t>
            </w:r>
            <w:r w:rsidRPr="00725CEF">
              <w:rPr>
                <w:rFonts w:ascii="仿宋_GB2312" w:eastAsia="仿宋_GB2312" w:hAnsi="仿宋_GB2312" w:cs="仿宋_GB2312" w:hint="eastAsia"/>
                <w:sz w:val="24"/>
                <w:szCs w:val="24"/>
              </w:rPr>
              <w:t>.具有从事相关专业的科学研究、教学工作或担任相关专业技术工作的能力。</w:t>
            </w:r>
          </w:p>
        </w:tc>
      </w:tr>
      <w:tr w:rsidR="00725CEF" w:rsidRPr="00725CEF" w14:paraId="483E850A" w14:textId="77777777" w:rsidTr="00FF45B0">
        <w:trPr>
          <w:cantSplit/>
          <w:trHeight w:val="624"/>
        </w:trPr>
        <w:tc>
          <w:tcPr>
            <w:tcW w:w="91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E88FC28" w14:textId="77777777" w:rsidR="00DC3D44" w:rsidRPr="00725CEF" w:rsidRDefault="00DC3D44" w:rsidP="00051643">
            <w:pPr>
              <w:widowControl/>
              <w:jc w:val="center"/>
              <w:textAlignment w:val="center"/>
              <w:rPr>
                <w:rFonts w:ascii="仿宋_GB2312" w:eastAsia="仿宋_GB2312" w:hAnsi="仿宋_GB2312" w:cs="仿宋_GB2312"/>
                <w:b/>
                <w:sz w:val="24"/>
                <w:szCs w:val="24"/>
              </w:rPr>
            </w:pPr>
            <w:r w:rsidRPr="00725CEF">
              <w:rPr>
                <w:rFonts w:ascii="仿宋_GB2312" w:eastAsia="仿宋_GB2312" w:hAnsi="仿宋_GB2312" w:cs="仿宋_GB2312" w:hint="eastAsia"/>
                <w:b/>
                <w:kern w:val="0"/>
                <w:sz w:val="24"/>
                <w:szCs w:val="24"/>
                <w:lang w:bidi="ar"/>
              </w:rPr>
              <w:t>课程设置</w:t>
            </w:r>
          </w:p>
        </w:tc>
      </w:tr>
      <w:tr w:rsidR="00725CEF" w:rsidRPr="00725CEF" w14:paraId="50DAFE57"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2A9CD"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课程类别</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8D6CB"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课程编号</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01DD"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课程名称</w:t>
            </w:r>
            <w:r w:rsidRPr="00725CEF">
              <w:rPr>
                <w:rFonts w:ascii="仿宋_GB2312" w:eastAsia="仿宋_GB2312" w:hAnsi="仿宋_GB2312" w:cs="仿宋_GB2312" w:hint="eastAsia"/>
                <w:kern w:val="0"/>
                <w:sz w:val="24"/>
                <w:szCs w:val="24"/>
                <w:lang w:bidi="ar"/>
              </w:rPr>
              <w:br/>
              <w:t>（中英文）</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54624"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学分</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0982A"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课时</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A48DD"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开课学期</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A3CAC"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任课教师</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66C06" w14:textId="77777777" w:rsidR="00DC3D44" w:rsidRPr="00725CEF" w:rsidRDefault="00DC3D44"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备注</w:t>
            </w:r>
          </w:p>
        </w:tc>
      </w:tr>
      <w:tr w:rsidR="00EB0058" w:rsidRPr="00FD25F5" w14:paraId="43A960D6" w14:textId="77777777" w:rsidTr="00FF45B0">
        <w:trPr>
          <w:cantSplit/>
          <w:trHeight w:val="624"/>
        </w:trPr>
        <w:tc>
          <w:tcPr>
            <w:tcW w:w="15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5C397A" w14:textId="77777777" w:rsidR="00EB0058" w:rsidRPr="00725CEF" w:rsidRDefault="00EB0058" w:rsidP="00EB0058">
            <w:pPr>
              <w:widowControl/>
              <w:jc w:val="center"/>
              <w:textAlignment w:val="center"/>
              <w:rPr>
                <w:rFonts w:ascii="仿宋_GB2312" w:eastAsia="仿宋_GB2312" w:hAnsi="仿宋_GB2312" w:cs="仿宋_GB2312"/>
                <w:sz w:val="24"/>
                <w:szCs w:val="24"/>
              </w:rPr>
            </w:pPr>
            <w:r w:rsidRPr="00725CEF">
              <w:rPr>
                <w:rStyle w:val="font41"/>
                <w:rFonts w:ascii="仿宋_GB2312" w:eastAsia="仿宋_GB2312" w:hAnsi="仿宋_GB2312" w:cs="仿宋_GB2312" w:hint="default"/>
                <w:color w:val="auto"/>
                <w:sz w:val="24"/>
                <w:szCs w:val="24"/>
                <w:lang w:bidi="ar"/>
              </w:rPr>
              <w:t>公共必修课：</w:t>
            </w:r>
            <w:r w:rsidRPr="00725CEF">
              <w:rPr>
                <w:rStyle w:val="font41"/>
                <w:rFonts w:ascii="仿宋_GB2312" w:eastAsia="仿宋_GB2312" w:hAnsi="仿宋_GB2312" w:cs="仿宋_GB2312" w:hint="default"/>
                <w:color w:val="auto"/>
                <w:sz w:val="24"/>
                <w:szCs w:val="24"/>
                <w:lang w:bidi="ar"/>
              </w:rPr>
              <w:br/>
            </w:r>
            <w:r w:rsidRPr="00725CEF">
              <w:rPr>
                <w:rStyle w:val="font11"/>
                <w:rFonts w:ascii="仿宋_GB2312" w:eastAsia="仿宋_GB2312" w:hAnsi="仿宋_GB2312" w:cs="仿宋_GB2312" w:hint="default"/>
                <w:color w:val="auto"/>
                <w:sz w:val="24"/>
                <w:szCs w:val="24"/>
                <w:lang w:bidi="ar"/>
              </w:rPr>
              <w:t xml:space="preserve">7 </w:t>
            </w:r>
            <w:r w:rsidRPr="00725CEF">
              <w:rPr>
                <w:rStyle w:val="font41"/>
                <w:rFonts w:ascii="仿宋_GB2312" w:eastAsia="仿宋_GB2312" w:hAnsi="仿宋_GB2312" w:cs="仿宋_GB2312" w:hint="default"/>
                <w:color w:val="auto"/>
                <w:sz w:val="24"/>
                <w:szCs w:val="24"/>
                <w:lang w:bidi="ar"/>
              </w:rPr>
              <w:t>学分</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5F068" w14:textId="59464ADF" w:rsidR="00EB0058" w:rsidRPr="00725CEF" w:rsidRDefault="00EB0058" w:rsidP="00EB0058">
            <w:pPr>
              <w:jc w:val="center"/>
              <w:rPr>
                <w:rFonts w:ascii="仿宋_GB2312" w:eastAsia="仿宋_GB2312" w:hAnsi="仿宋_GB2312" w:cs="仿宋_GB2312"/>
                <w:sz w:val="24"/>
                <w:szCs w:val="24"/>
              </w:rPr>
            </w:pPr>
            <w:r w:rsidRPr="001F54C4">
              <w:rPr>
                <w:rFonts w:ascii="Times New Roman" w:eastAsia="仿宋_GB2312" w:hAnsi="Times New Roman" w:hint="eastAsia"/>
                <w:sz w:val="24"/>
                <w:szCs w:val="24"/>
              </w:rPr>
              <w:t>000S1101</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32C3E" w14:textId="77777777" w:rsidR="00EB0058" w:rsidRPr="001F54C4" w:rsidRDefault="00EB0058" w:rsidP="00EB0058">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硕士英语（一）</w:t>
            </w:r>
          </w:p>
          <w:p w14:paraId="59B4C5FB" w14:textId="0CB5418F" w:rsidR="00EB0058" w:rsidRPr="00725CEF"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sz w:val="24"/>
                <w:szCs w:val="24"/>
              </w:rPr>
              <w:t>English for Master Candidates (1)</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C264C" w14:textId="20A0C851"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2</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5EB9A" w14:textId="53319C33"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36</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636A" w14:textId="31422306"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1</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EA5A2" w14:textId="77777777" w:rsidR="00EB0058" w:rsidRPr="00FD25F5" w:rsidRDefault="00EB0058" w:rsidP="00EB0058">
            <w:pPr>
              <w:jc w:val="center"/>
              <w:rPr>
                <w:rFonts w:ascii="Times New Roman" w:eastAsia="仿宋_GB2312" w:hAnsi="Times New Roman" w:cs="Times New Roman"/>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26AC" w14:textId="77777777" w:rsidR="00EB0058" w:rsidRPr="00FD25F5" w:rsidRDefault="00EB0058" w:rsidP="00EB0058">
            <w:pPr>
              <w:jc w:val="center"/>
              <w:rPr>
                <w:rFonts w:ascii="Times New Roman" w:eastAsia="仿宋_GB2312" w:hAnsi="Times New Roman" w:cs="Times New Roman"/>
                <w:sz w:val="24"/>
                <w:szCs w:val="24"/>
              </w:rPr>
            </w:pPr>
          </w:p>
        </w:tc>
      </w:tr>
      <w:tr w:rsidR="00EB0058" w:rsidRPr="00FD25F5" w14:paraId="3A1B88A4" w14:textId="77777777" w:rsidTr="00FF45B0">
        <w:trPr>
          <w:cantSplit/>
          <w:trHeight w:val="624"/>
        </w:trPr>
        <w:tc>
          <w:tcPr>
            <w:tcW w:w="15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7C993" w14:textId="77777777" w:rsidR="00EB0058" w:rsidRPr="00725CEF" w:rsidRDefault="00EB0058" w:rsidP="00EB0058">
            <w:pPr>
              <w:widowControl/>
              <w:jc w:val="center"/>
              <w:textAlignment w:val="center"/>
              <w:rPr>
                <w:rStyle w:val="font41"/>
                <w:rFonts w:ascii="仿宋_GB2312" w:eastAsia="仿宋_GB2312" w:hAnsi="仿宋_GB2312" w:cs="仿宋_GB2312" w:hint="default"/>
                <w:color w:val="auto"/>
                <w:sz w:val="24"/>
                <w:szCs w:val="24"/>
                <w:lang w:bidi="ar"/>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CDC81" w14:textId="5146767E" w:rsidR="00EB0058" w:rsidRPr="00725CEF" w:rsidRDefault="00EB0058" w:rsidP="00EB0058">
            <w:pPr>
              <w:jc w:val="center"/>
              <w:rPr>
                <w:rFonts w:ascii="仿宋_GB2312" w:eastAsia="仿宋_GB2312" w:hAnsi="仿宋_GB2312" w:cs="仿宋_GB2312"/>
                <w:sz w:val="24"/>
                <w:szCs w:val="24"/>
              </w:rPr>
            </w:pPr>
            <w:r w:rsidRPr="001F54C4">
              <w:rPr>
                <w:rFonts w:ascii="Times New Roman" w:eastAsia="仿宋_GB2312" w:hAnsi="Times New Roman" w:hint="eastAsia"/>
                <w:sz w:val="24"/>
                <w:szCs w:val="24"/>
              </w:rPr>
              <w:t>000S1102</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CAD65" w14:textId="77777777" w:rsidR="00EB0058" w:rsidRPr="001F54C4" w:rsidRDefault="00EB0058" w:rsidP="00EB0058">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硕士英语（二）</w:t>
            </w:r>
          </w:p>
          <w:p w14:paraId="5F93FB02" w14:textId="0DD4CB91" w:rsidR="00EB0058" w:rsidRPr="00725CEF"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sz w:val="24"/>
                <w:szCs w:val="24"/>
              </w:rPr>
              <w:t>English for Master Candidates (2)</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153C5" w14:textId="37924547"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2</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78774" w14:textId="01789933"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36</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453A4" w14:textId="0A99FC4B"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2</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9A701" w14:textId="77777777" w:rsidR="00EB0058" w:rsidRPr="00FD25F5" w:rsidRDefault="00EB0058" w:rsidP="00EB0058">
            <w:pPr>
              <w:jc w:val="center"/>
              <w:rPr>
                <w:rFonts w:ascii="Times New Roman" w:eastAsia="仿宋_GB2312" w:hAnsi="Times New Roman" w:cs="Times New Roman"/>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87E8B" w14:textId="77777777" w:rsidR="00EB0058" w:rsidRPr="00FD25F5" w:rsidRDefault="00EB0058" w:rsidP="00EB0058">
            <w:pPr>
              <w:jc w:val="center"/>
              <w:rPr>
                <w:rFonts w:ascii="Times New Roman" w:eastAsia="仿宋_GB2312" w:hAnsi="Times New Roman" w:cs="Times New Roman"/>
                <w:sz w:val="24"/>
                <w:szCs w:val="24"/>
              </w:rPr>
            </w:pPr>
          </w:p>
        </w:tc>
      </w:tr>
      <w:tr w:rsidR="00EB0058" w:rsidRPr="00FD25F5" w14:paraId="33068649" w14:textId="77777777" w:rsidTr="00FF45B0">
        <w:trPr>
          <w:cantSplit/>
          <w:trHeight w:val="624"/>
        </w:trPr>
        <w:tc>
          <w:tcPr>
            <w:tcW w:w="15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DEEA69" w14:textId="77777777" w:rsidR="00EB0058" w:rsidRPr="00725CEF" w:rsidRDefault="00EB0058" w:rsidP="00EB0058">
            <w:pPr>
              <w:widowControl/>
              <w:jc w:val="center"/>
              <w:textAlignment w:val="center"/>
              <w:rPr>
                <w:rStyle w:val="font41"/>
                <w:rFonts w:ascii="仿宋_GB2312" w:eastAsia="仿宋_GB2312" w:hAnsi="仿宋_GB2312" w:cs="仿宋_GB2312" w:hint="default"/>
                <w:color w:val="auto"/>
                <w:sz w:val="24"/>
                <w:szCs w:val="24"/>
                <w:lang w:bidi="ar"/>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3A865" w14:textId="507076A7" w:rsidR="00EB0058" w:rsidRPr="00725CEF" w:rsidRDefault="00EB0058" w:rsidP="00EB0058">
            <w:pPr>
              <w:jc w:val="center"/>
              <w:rPr>
                <w:rFonts w:ascii="仿宋_GB2312" w:eastAsia="仿宋_GB2312" w:hAnsi="仿宋_GB2312" w:cs="仿宋_GB2312"/>
                <w:sz w:val="24"/>
                <w:szCs w:val="24"/>
              </w:rPr>
            </w:pPr>
            <w:r w:rsidRPr="001F54C4">
              <w:rPr>
                <w:rFonts w:ascii="Times New Roman" w:eastAsia="仿宋_GB2312" w:hAnsi="Times New Roman" w:hint="eastAsia"/>
                <w:sz w:val="24"/>
                <w:szCs w:val="24"/>
              </w:rPr>
              <w:t>000S1111</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4CCDC" w14:textId="77777777" w:rsidR="00EB0058" w:rsidRPr="001F54C4" w:rsidRDefault="00EB0058" w:rsidP="00EB0058">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中国特色社会主义理论与实践研究</w:t>
            </w:r>
          </w:p>
          <w:p w14:paraId="7AEFF40B" w14:textId="52B3CA2B" w:rsidR="00EB0058" w:rsidRPr="00725CEF"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sz w:val="24"/>
                <w:szCs w:val="24"/>
              </w:rPr>
              <w:t>The Theories and Practice of Socialism with Chinese Characteristics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24387" w14:textId="565FC0F1"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2</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583DC" w14:textId="3279B7EA"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36</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06565" w14:textId="02916819"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1</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E7855" w14:textId="77777777" w:rsidR="00EB0058" w:rsidRPr="00FD25F5" w:rsidRDefault="00EB0058" w:rsidP="00EB0058">
            <w:pPr>
              <w:jc w:val="center"/>
              <w:rPr>
                <w:rFonts w:ascii="Times New Roman" w:eastAsia="仿宋_GB2312" w:hAnsi="Times New Roman" w:cs="Times New Roman"/>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B27E6" w14:textId="77777777" w:rsidR="00EB0058" w:rsidRPr="00FD25F5" w:rsidRDefault="00EB0058" w:rsidP="00EB0058">
            <w:pPr>
              <w:jc w:val="center"/>
              <w:rPr>
                <w:rFonts w:ascii="Times New Roman" w:eastAsia="仿宋_GB2312" w:hAnsi="Times New Roman" w:cs="Times New Roman"/>
                <w:sz w:val="24"/>
                <w:szCs w:val="24"/>
              </w:rPr>
            </w:pPr>
          </w:p>
        </w:tc>
      </w:tr>
      <w:tr w:rsidR="00EB0058" w:rsidRPr="00FD25F5" w14:paraId="3707BEC6" w14:textId="77777777" w:rsidTr="00FF45B0">
        <w:trPr>
          <w:cantSplit/>
          <w:trHeight w:val="624"/>
        </w:trPr>
        <w:tc>
          <w:tcPr>
            <w:tcW w:w="15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F4CF1A" w14:textId="77777777" w:rsidR="00EB0058" w:rsidRPr="00725CEF" w:rsidRDefault="00EB0058" w:rsidP="00EB0058">
            <w:pPr>
              <w:jc w:val="center"/>
              <w:rPr>
                <w:rFonts w:ascii="仿宋_GB2312" w:eastAsia="仿宋_GB2312" w:hAnsi="仿宋_GB2312" w:cs="仿宋_GB2312"/>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9FEB8" w14:textId="1F5343A0" w:rsidR="00EB0058" w:rsidRPr="00725CEF" w:rsidRDefault="00EB0058" w:rsidP="00EB0058">
            <w:pPr>
              <w:jc w:val="center"/>
              <w:rPr>
                <w:rFonts w:ascii="仿宋_GB2312" w:eastAsia="仿宋_GB2312" w:hAnsi="仿宋_GB2312" w:cs="仿宋_GB2312"/>
                <w:sz w:val="24"/>
                <w:szCs w:val="24"/>
              </w:rPr>
            </w:pPr>
            <w:r w:rsidRPr="001F54C4">
              <w:rPr>
                <w:rFonts w:ascii="Times New Roman" w:eastAsia="仿宋_GB2312" w:hAnsi="Times New Roman" w:hint="eastAsia"/>
                <w:sz w:val="24"/>
                <w:szCs w:val="24"/>
              </w:rPr>
              <w:t>000S1113</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621F9" w14:textId="77777777" w:rsidR="00EB0058" w:rsidRPr="001F54C4" w:rsidRDefault="00EB0058" w:rsidP="00EB0058">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自然辩证法</w:t>
            </w:r>
          </w:p>
          <w:p w14:paraId="1BD3570B" w14:textId="7B623DEC" w:rsidR="00EB0058" w:rsidRPr="00725CEF"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sz w:val="24"/>
                <w:szCs w:val="24"/>
              </w:rPr>
              <w:t>Introductions of Natural Dialectics</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F00B0" w14:textId="02EE793B"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1</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228C" w14:textId="11AD6E87"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18</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C410E" w14:textId="4575FD53" w:rsidR="00EB0058" w:rsidRPr="00FD25F5" w:rsidRDefault="00EB0058" w:rsidP="00EB0058">
            <w:pPr>
              <w:jc w:val="center"/>
              <w:rPr>
                <w:rFonts w:ascii="Times New Roman" w:eastAsia="仿宋_GB2312" w:hAnsi="Times New Roman" w:cs="Times New Roman"/>
                <w:sz w:val="24"/>
                <w:szCs w:val="24"/>
              </w:rPr>
            </w:pPr>
            <w:r w:rsidRPr="001F54C4">
              <w:rPr>
                <w:rFonts w:ascii="Times New Roman" w:eastAsia="仿宋_GB2312" w:hAnsi="Times New Roman" w:hint="eastAsia"/>
                <w:sz w:val="24"/>
                <w:szCs w:val="24"/>
              </w:rPr>
              <w:t>2</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89B04" w14:textId="77777777" w:rsidR="00EB0058" w:rsidRPr="00FD25F5" w:rsidRDefault="00EB0058" w:rsidP="00EB0058">
            <w:pPr>
              <w:jc w:val="center"/>
              <w:rPr>
                <w:rFonts w:ascii="Times New Roman" w:eastAsia="仿宋_GB2312" w:hAnsi="Times New Roman" w:cs="Times New Roman"/>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FB5A2" w14:textId="77777777" w:rsidR="00EB0058" w:rsidRPr="00FD25F5" w:rsidRDefault="00EB0058" w:rsidP="00EB0058">
            <w:pPr>
              <w:jc w:val="center"/>
              <w:rPr>
                <w:rFonts w:ascii="Times New Roman" w:eastAsia="仿宋_GB2312" w:hAnsi="Times New Roman" w:cs="Times New Roman"/>
                <w:sz w:val="24"/>
                <w:szCs w:val="24"/>
              </w:rPr>
            </w:pPr>
          </w:p>
        </w:tc>
      </w:tr>
      <w:tr w:rsidR="00725CEF" w:rsidRPr="00FD25F5" w14:paraId="6605F05F" w14:textId="77777777" w:rsidTr="00017CCB">
        <w:trPr>
          <w:cantSplit/>
          <w:trHeight w:val="624"/>
        </w:trPr>
        <w:tc>
          <w:tcPr>
            <w:tcW w:w="1577" w:type="dxa"/>
            <w:vMerge w:val="restart"/>
            <w:tcBorders>
              <w:top w:val="single" w:sz="4" w:space="0" w:color="000000"/>
              <w:left w:val="single" w:sz="4" w:space="0" w:color="000000"/>
              <w:right w:val="single" w:sz="4" w:space="0" w:color="000000"/>
            </w:tcBorders>
            <w:shd w:val="clear" w:color="auto" w:fill="auto"/>
            <w:vAlign w:val="center"/>
          </w:tcPr>
          <w:p w14:paraId="3F2E913D" w14:textId="77777777" w:rsidR="00916383" w:rsidRPr="00725CEF" w:rsidRDefault="00916383" w:rsidP="00916383">
            <w:pPr>
              <w:widowControl/>
              <w:jc w:val="center"/>
              <w:textAlignment w:val="center"/>
              <w:rPr>
                <w:rFonts w:ascii="仿宋_GB2312" w:eastAsia="仿宋_GB2312" w:hAnsi="仿宋_GB2312" w:cs="仿宋_GB2312"/>
                <w:sz w:val="24"/>
                <w:szCs w:val="24"/>
              </w:rPr>
            </w:pPr>
            <w:r w:rsidRPr="00725CEF">
              <w:rPr>
                <w:rStyle w:val="font41"/>
                <w:rFonts w:ascii="仿宋_GB2312" w:eastAsia="仿宋_GB2312" w:hAnsi="仿宋_GB2312" w:cs="仿宋_GB2312" w:hint="default"/>
                <w:color w:val="auto"/>
                <w:sz w:val="24"/>
                <w:szCs w:val="24"/>
                <w:lang w:bidi="ar"/>
              </w:rPr>
              <w:t>专业必修课：</w:t>
            </w:r>
            <w:r w:rsidRPr="00725CEF">
              <w:rPr>
                <w:rStyle w:val="font41"/>
                <w:rFonts w:ascii="仿宋_GB2312" w:eastAsia="仿宋_GB2312" w:hAnsi="仿宋_GB2312" w:cs="仿宋_GB2312" w:hint="default"/>
                <w:color w:val="auto"/>
                <w:sz w:val="24"/>
                <w:szCs w:val="24"/>
                <w:lang w:bidi="ar"/>
              </w:rPr>
              <w:br/>
              <w:t>≥</w:t>
            </w:r>
            <w:r w:rsidRPr="00725CEF">
              <w:rPr>
                <w:rStyle w:val="font11"/>
                <w:rFonts w:ascii="仿宋_GB2312" w:eastAsia="仿宋_GB2312" w:hAnsi="仿宋_GB2312" w:cs="仿宋_GB2312" w:hint="default"/>
                <w:color w:val="auto"/>
                <w:sz w:val="24"/>
                <w:szCs w:val="24"/>
                <w:lang w:bidi="ar"/>
              </w:rPr>
              <w:t xml:space="preserve"> 7 </w:t>
            </w:r>
            <w:r w:rsidRPr="00725CEF">
              <w:rPr>
                <w:rStyle w:val="font41"/>
                <w:rFonts w:ascii="仿宋_GB2312" w:eastAsia="仿宋_GB2312" w:hAnsi="仿宋_GB2312" w:cs="仿宋_GB2312" w:hint="default"/>
                <w:color w:val="auto"/>
                <w:sz w:val="24"/>
                <w:szCs w:val="24"/>
                <w:lang w:bidi="ar"/>
              </w:rPr>
              <w:t>学分</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6ACCB" w14:textId="59F04938" w:rsidR="00916383" w:rsidRPr="00725CEF" w:rsidRDefault="00916383" w:rsidP="00916383">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018S2101</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FED91" w14:textId="14B8A64D"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高级分子生物学</w:t>
            </w:r>
            <w:r w:rsidRPr="00725CEF">
              <w:rPr>
                <w:rFonts w:ascii="Times New Roman" w:eastAsia="仿宋_GB2312" w:hAnsi="Times New Roman" w:cs="Times New Roman" w:hint="eastAsia"/>
                <w:sz w:val="24"/>
                <w:szCs w:val="24"/>
              </w:rPr>
              <w:br/>
            </w:r>
            <w:r w:rsidRPr="00725CEF">
              <w:rPr>
                <w:rFonts w:ascii="Times New Roman" w:eastAsia="仿宋_GB2312" w:hAnsi="Times New Roman" w:cs="Times New Roman" w:hint="eastAsia"/>
                <w:sz w:val="24"/>
                <w:szCs w:val="24"/>
              </w:rPr>
              <w:t>（</w:t>
            </w:r>
            <w:r w:rsidRPr="00725CEF">
              <w:rPr>
                <w:rFonts w:ascii="Times New Roman" w:eastAsia="仿宋_GB2312" w:hAnsi="Times New Roman" w:cs="Times New Roman"/>
                <w:sz w:val="24"/>
                <w:szCs w:val="24"/>
              </w:rPr>
              <w:t>Advanced molecular biology</w:t>
            </w:r>
            <w:r w:rsidRPr="00725CEF">
              <w:rPr>
                <w:rFonts w:ascii="Times New Roman" w:eastAsia="仿宋_GB2312" w:hAnsi="Times New Roman" w:cs="Times New Roman" w:hint="eastAsia"/>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9BD66" w14:textId="7C7A1858"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3</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3D736" w14:textId="1D8DFA45"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54</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3EE57" w14:textId="6B88C0D6"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1</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B2A2A" w14:textId="77777777"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夏海滨</w:t>
            </w:r>
            <w:r w:rsidRPr="00725CEF">
              <w:rPr>
                <w:rFonts w:ascii="Times New Roman" w:eastAsia="仿宋_GB2312" w:hAnsi="Times New Roman" w:cs="Times New Roman"/>
                <w:sz w:val="24"/>
                <w:szCs w:val="24"/>
              </w:rPr>
              <w:t>等</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D6DB1" w14:textId="77777777"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必选</w:t>
            </w:r>
          </w:p>
        </w:tc>
      </w:tr>
      <w:tr w:rsidR="00725CEF" w:rsidRPr="00FD25F5" w14:paraId="3B0DE7A2" w14:textId="77777777" w:rsidTr="00017CCB">
        <w:trPr>
          <w:cantSplit/>
          <w:trHeight w:val="624"/>
        </w:trPr>
        <w:tc>
          <w:tcPr>
            <w:tcW w:w="1577" w:type="dxa"/>
            <w:vMerge/>
            <w:tcBorders>
              <w:left w:val="single" w:sz="4" w:space="0" w:color="000000"/>
              <w:right w:val="single" w:sz="4" w:space="0" w:color="000000"/>
            </w:tcBorders>
            <w:shd w:val="clear" w:color="auto" w:fill="auto"/>
            <w:vAlign w:val="center"/>
          </w:tcPr>
          <w:p w14:paraId="0CE35AE2" w14:textId="77777777" w:rsidR="00916383" w:rsidRPr="00725CEF" w:rsidRDefault="00916383" w:rsidP="00916383">
            <w:pPr>
              <w:jc w:val="center"/>
              <w:rPr>
                <w:rFonts w:ascii="仿宋_GB2312" w:eastAsia="仿宋_GB2312" w:hAnsi="仿宋_GB2312" w:cs="仿宋_GB2312"/>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258EF" w14:textId="785AC25B" w:rsidR="00916383" w:rsidRPr="00725CEF" w:rsidRDefault="00916383" w:rsidP="00916383">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018S2102</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A9195" w14:textId="267DE492"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高级细胞生物学</w:t>
            </w:r>
            <w:r w:rsidRPr="00725CEF">
              <w:rPr>
                <w:rFonts w:ascii="Times New Roman" w:eastAsia="仿宋_GB2312" w:hAnsi="Times New Roman" w:cs="Times New Roman" w:hint="eastAsia"/>
                <w:sz w:val="24"/>
                <w:szCs w:val="24"/>
              </w:rPr>
              <w:br/>
            </w:r>
            <w:r w:rsidRPr="00725CEF">
              <w:rPr>
                <w:rFonts w:ascii="Times New Roman" w:eastAsia="仿宋_GB2312" w:hAnsi="Times New Roman" w:cs="Times New Roman" w:hint="eastAsia"/>
                <w:sz w:val="24"/>
                <w:szCs w:val="24"/>
              </w:rPr>
              <w:t>（</w:t>
            </w:r>
            <w:r w:rsidRPr="00725CEF">
              <w:rPr>
                <w:rFonts w:ascii="Times New Roman" w:eastAsia="仿宋_GB2312" w:hAnsi="Times New Roman" w:cs="Times New Roman"/>
                <w:sz w:val="24"/>
                <w:szCs w:val="24"/>
              </w:rPr>
              <w:t>Advanced Cell Biology</w:t>
            </w:r>
            <w:r w:rsidRPr="00725CEF">
              <w:rPr>
                <w:rFonts w:ascii="Times New Roman" w:eastAsia="仿宋_GB2312" w:hAnsi="Times New Roman" w:cs="Times New Roman" w:hint="eastAsia"/>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FC2EA" w14:textId="6315D09C"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3</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57748" w14:textId="702B2306"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54</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DCAB0" w14:textId="0618B4E7"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1</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5B15C" w14:textId="77777777"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徐学红</w:t>
            </w:r>
            <w:r w:rsidRPr="00725CEF">
              <w:rPr>
                <w:rFonts w:ascii="Times New Roman" w:eastAsia="仿宋_GB2312" w:hAnsi="Times New Roman" w:cs="Times New Roman"/>
                <w:sz w:val="24"/>
                <w:szCs w:val="24"/>
              </w:rPr>
              <w:t>等</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1CDB7" w14:textId="77777777"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二选一</w:t>
            </w:r>
          </w:p>
        </w:tc>
      </w:tr>
      <w:tr w:rsidR="00725CEF" w:rsidRPr="00FD25F5" w14:paraId="62225043" w14:textId="77777777" w:rsidTr="00017CCB">
        <w:trPr>
          <w:cantSplit/>
          <w:trHeight w:val="624"/>
        </w:trPr>
        <w:tc>
          <w:tcPr>
            <w:tcW w:w="1577" w:type="dxa"/>
            <w:vMerge/>
            <w:tcBorders>
              <w:left w:val="single" w:sz="4" w:space="0" w:color="000000"/>
              <w:right w:val="single" w:sz="4" w:space="0" w:color="000000"/>
            </w:tcBorders>
            <w:shd w:val="clear" w:color="auto" w:fill="auto"/>
            <w:vAlign w:val="center"/>
          </w:tcPr>
          <w:p w14:paraId="1F7BF8F6" w14:textId="77777777" w:rsidR="00916383" w:rsidRPr="00725CEF" w:rsidRDefault="00916383" w:rsidP="00916383">
            <w:pPr>
              <w:jc w:val="center"/>
              <w:rPr>
                <w:rFonts w:ascii="仿宋_GB2312" w:eastAsia="仿宋_GB2312" w:hAnsi="仿宋_GB2312" w:cs="仿宋_GB2312"/>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AB74D" w14:textId="7CE0B76A" w:rsidR="00916383" w:rsidRPr="00725CEF" w:rsidRDefault="00916383" w:rsidP="00916383">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018S2103</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6FF2F" w14:textId="38F6B54C"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Molecular Cell Biology</w:t>
            </w:r>
            <w:r w:rsidRPr="00725CEF">
              <w:rPr>
                <w:rFonts w:ascii="Times New Roman" w:eastAsia="仿宋_GB2312" w:hAnsi="Times New Roman" w:cs="Times New Roman"/>
                <w:sz w:val="24"/>
                <w:szCs w:val="24"/>
              </w:rPr>
              <w:br/>
            </w:r>
            <w:r w:rsidRPr="00725CEF">
              <w:rPr>
                <w:rFonts w:ascii="Times New Roman" w:eastAsia="仿宋_GB2312" w:hAnsi="Times New Roman" w:cs="Times New Roman" w:hint="eastAsia"/>
                <w:sz w:val="24"/>
                <w:szCs w:val="24"/>
              </w:rPr>
              <w:t>（分子细胞生物学）</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86B72" w14:textId="75212A01"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3</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E9ED3" w14:textId="2C73CA98"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54</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FD726" w14:textId="59FAC7BB"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1</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DA61E" w14:textId="77777777"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侯颖春</w:t>
            </w:r>
            <w:r w:rsidRPr="00725CEF">
              <w:rPr>
                <w:rFonts w:ascii="Times New Roman" w:eastAsia="仿宋_GB2312" w:hAnsi="Times New Roman" w:cs="Times New Roman"/>
                <w:sz w:val="24"/>
                <w:szCs w:val="24"/>
              </w:rPr>
              <w:t>等</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ABA85" w14:textId="77777777"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二选一</w:t>
            </w:r>
          </w:p>
        </w:tc>
      </w:tr>
      <w:tr w:rsidR="00725CEF" w:rsidRPr="00FD25F5" w14:paraId="2194586F" w14:textId="77777777" w:rsidTr="00017CCB">
        <w:trPr>
          <w:cantSplit/>
          <w:trHeight w:val="624"/>
        </w:trPr>
        <w:tc>
          <w:tcPr>
            <w:tcW w:w="1577" w:type="dxa"/>
            <w:vMerge/>
            <w:tcBorders>
              <w:left w:val="single" w:sz="4" w:space="0" w:color="000000"/>
              <w:bottom w:val="single" w:sz="4" w:space="0" w:color="auto"/>
              <w:right w:val="single" w:sz="4" w:space="0" w:color="000000"/>
            </w:tcBorders>
            <w:shd w:val="clear" w:color="auto" w:fill="auto"/>
            <w:vAlign w:val="center"/>
          </w:tcPr>
          <w:p w14:paraId="596E1346" w14:textId="77777777" w:rsidR="00916383" w:rsidRPr="00725CEF" w:rsidRDefault="00916383" w:rsidP="00916383">
            <w:pPr>
              <w:jc w:val="center"/>
              <w:rPr>
                <w:rFonts w:ascii="仿宋_GB2312" w:eastAsia="仿宋_GB2312" w:hAnsi="仿宋_GB2312" w:cs="仿宋_GB2312"/>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644B6" w14:textId="04CD4467" w:rsidR="00916383" w:rsidRPr="00725CEF" w:rsidRDefault="00916383" w:rsidP="00916383">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018S2104</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6F4A6" w14:textId="2D4AC6F1"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大型仪器的生物学应用</w:t>
            </w:r>
            <w:r w:rsidRPr="00725CEF">
              <w:rPr>
                <w:rFonts w:ascii="Times New Roman" w:eastAsia="仿宋_GB2312" w:hAnsi="Times New Roman" w:cs="Times New Roman" w:hint="eastAsia"/>
                <w:sz w:val="24"/>
                <w:szCs w:val="24"/>
              </w:rPr>
              <w:br/>
            </w:r>
            <w:r w:rsidRPr="00725CEF">
              <w:rPr>
                <w:rFonts w:ascii="Times New Roman" w:eastAsia="仿宋_GB2312" w:hAnsi="Times New Roman" w:cs="Times New Roman" w:hint="eastAsia"/>
                <w:sz w:val="24"/>
                <w:szCs w:val="24"/>
              </w:rPr>
              <w:t>（</w:t>
            </w:r>
            <w:r w:rsidRPr="00725CEF">
              <w:rPr>
                <w:rFonts w:ascii="Times New Roman" w:eastAsia="仿宋_GB2312" w:hAnsi="Times New Roman" w:cs="Times New Roman"/>
                <w:sz w:val="24"/>
                <w:szCs w:val="24"/>
              </w:rPr>
              <w:t>Application of large-scale instruments in bioscience</w:t>
            </w:r>
            <w:r w:rsidRPr="00725CEF">
              <w:rPr>
                <w:rFonts w:ascii="Times New Roman" w:eastAsia="仿宋_GB2312" w:hAnsi="Times New Roman" w:cs="Times New Roman" w:hint="eastAsia"/>
                <w:sz w:val="24"/>
                <w:szCs w:val="24"/>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44C64" w14:textId="3EA99C8B"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1</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341C3" w14:textId="4533CA68"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18</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EC0D6" w14:textId="653F47C1" w:rsidR="00916383" w:rsidRPr="00725CEF" w:rsidRDefault="00A5653D" w:rsidP="00FD25F5">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8BA44" w14:textId="77777777"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孙燕</w:t>
            </w:r>
            <w:r w:rsidRPr="00725CEF">
              <w:rPr>
                <w:rFonts w:ascii="Times New Roman" w:eastAsia="仿宋_GB2312" w:hAnsi="Times New Roman" w:cs="Times New Roman" w:hint="eastAsia"/>
                <w:sz w:val="24"/>
                <w:szCs w:val="24"/>
              </w:rPr>
              <w:t>等</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EAB73" w14:textId="77777777" w:rsidR="00916383" w:rsidRPr="00725CEF" w:rsidRDefault="00916383" w:rsidP="00FD25F5">
            <w:pPr>
              <w:jc w:val="center"/>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必选</w:t>
            </w:r>
          </w:p>
        </w:tc>
      </w:tr>
      <w:tr w:rsidR="00725CEF" w:rsidRPr="00FD25F5" w14:paraId="6E7160CF" w14:textId="77777777" w:rsidTr="00EC2ECF">
        <w:trPr>
          <w:cantSplit/>
          <w:trHeight w:val="624"/>
        </w:trPr>
        <w:tc>
          <w:tcPr>
            <w:tcW w:w="1577" w:type="dxa"/>
            <w:tcBorders>
              <w:left w:val="single" w:sz="4" w:space="0" w:color="000000"/>
              <w:bottom w:val="single" w:sz="4" w:space="0" w:color="auto"/>
              <w:right w:val="single" w:sz="4" w:space="0" w:color="000000"/>
            </w:tcBorders>
            <w:shd w:val="clear" w:color="auto" w:fill="auto"/>
            <w:vAlign w:val="center"/>
          </w:tcPr>
          <w:p w14:paraId="53116540" w14:textId="77777777" w:rsidR="001A389A" w:rsidRPr="00725CEF" w:rsidRDefault="001A389A" w:rsidP="001A389A">
            <w:pPr>
              <w:jc w:val="center"/>
              <w:rPr>
                <w:rFonts w:ascii="仿宋_GB2312" w:eastAsia="仿宋_GB2312" w:hAnsi="仿宋_GB2312" w:cs="仿宋_GB2312"/>
                <w:sz w:val="24"/>
                <w:szCs w:val="24"/>
              </w:rPr>
            </w:pPr>
            <w:r w:rsidRPr="00725CEF">
              <w:rPr>
                <w:rStyle w:val="font41"/>
                <w:rFonts w:ascii="仿宋_GB2312" w:eastAsia="仿宋_GB2312" w:hAnsi="仿宋_GB2312" w:cs="仿宋_GB2312" w:hint="default"/>
                <w:color w:val="auto"/>
                <w:sz w:val="24"/>
                <w:szCs w:val="24"/>
                <w:lang w:bidi="ar"/>
              </w:rPr>
              <w:t>公共选修课：</w:t>
            </w:r>
            <w:r w:rsidRPr="00725CEF">
              <w:rPr>
                <w:rStyle w:val="font41"/>
                <w:rFonts w:ascii="仿宋_GB2312" w:eastAsia="仿宋_GB2312" w:hAnsi="仿宋_GB2312" w:cs="仿宋_GB2312" w:hint="default"/>
                <w:color w:val="auto"/>
                <w:sz w:val="24"/>
                <w:szCs w:val="24"/>
                <w:lang w:bidi="ar"/>
              </w:rPr>
              <w:br/>
              <w:t>≥</w:t>
            </w:r>
            <w:r w:rsidRPr="00725CEF">
              <w:rPr>
                <w:rStyle w:val="font11"/>
                <w:rFonts w:ascii="仿宋_GB2312" w:eastAsia="仿宋_GB2312" w:hAnsi="仿宋_GB2312" w:cs="仿宋_GB2312" w:hint="default"/>
                <w:color w:val="auto"/>
                <w:sz w:val="24"/>
                <w:szCs w:val="24"/>
                <w:lang w:bidi="ar"/>
              </w:rPr>
              <w:t xml:space="preserve"> 2</w:t>
            </w:r>
            <w:r w:rsidRPr="00725CEF">
              <w:rPr>
                <w:rStyle w:val="font41"/>
                <w:rFonts w:ascii="仿宋_GB2312" w:eastAsia="仿宋_GB2312" w:hAnsi="仿宋_GB2312" w:cs="仿宋_GB2312" w:hint="default"/>
                <w:color w:val="auto"/>
                <w:sz w:val="24"/>
                <w:szCs w:val="24"/>
                <w:lang w:bidi="ar"/>
              </w:rPr>
              <w:t>学分</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63AAA" w14:textId="77777777" w:rsidR="001A389A" w:rsidRPr="00725CEF" w:rsidRDefault="001A389A" w:rsidP="00EC2ECF">
            <w:pPr>
              <w:jc w:val="center"/>
              <w:rPr>
                <w:rFonts w:ascii="Times New Roman" w:eastAsia="仿宋_GB2312" w:hAnsi="Times New Roman" w:cs="Times New Roman"/>
                <w:sz w:val="24"/>
                <w:szCs w:val="24"/>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E5739C" w14:textId="77777777" w:rsidR="001A389A" w:rsidRPr="00725CEF" w:rsidRDefault="001A389A" w:rsidP="00FD25F5">
            <w:pPr>
              <w:jc w:val="center"/>
              <w:rPr>
                <w:rFonts w:ascii="Times New Roman" w:eastAsia="仿宋_GB2312" w:hAnsi="Times New Roman" w:cs="Times New Roman"/>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0F812" w14:textId="77777777" w:rsidR="001A389A" w:rsidRPr="00725CEF" w:rsidRDefault="001A389A" w:rsidP="00FD25F5">
            <w:pPr>
              <w:jc w:val="center"/>
              <w:rPr>
                <w:rFonts w:ascii="Times New Roman" w:eastAsia="仿宋_GB2312" w:hAnsi="Times New Roman" w:cs="Times New Roman"/>
                <w:sz w:val="24"/>
                <w:szCs w:val="24"/>
              </w:rPr>
            </w:pP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9A08E" w14:textId="77777777" w:rsidR="001A389A" w:rsidRPr="00725CEF" w:rsidRDefault="001A389A" w:rsidP="00FD25F5">
            <w:pPr>
              <w:jc w:val="center"/>
              <w:rPr>
                <w:rFonts w:ascii="Times New Roman" w:eastAsia="仿宋_GB2312" w:hAnsi="Times New Roman" w:cs="Times New Roman"/>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15581" w14:textId="77777777" w:rsidR="001A389A" w:rsidRPr="00725CEF" w:rsidRDefault="001A389A" w:rsidP="00FD25F5">
            <w:pPr>
              <w:jc w:val="center"/>
              <w:rPr>
                <w:rFonts w:ascii="Times New Roman" w:eastAsia="仿宋_GB2312" w:hAnsi="Times New Roman" w:cs="Times New Roman"/>
                <w:sz w:val="24"/>
                <w:szCs w:val="24"/>
              </w:rPr>
            </w:pP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A219D" w14:textId="77777777" w:rsidR="001A389A" w:rsidRPr="00725CEF" w:rsidRDefault="001A389A" w:rsidP="00FD25F5">
            <w:pPr>
              <w:jc w:val="center"/>
              <w:rPr>
                <w:rFonts w:ascii="Times New Roman" w:eastAsia="仿宋_GB2312" w:hAnsi="Times New Roman" w:cs="Times New Roman"/>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83F4F" w14:textId="77777777" w:rsidR="001A389A" w:rsidRPr="00725CEF" w:rsidRDefault="001A389A" w:rsidP="00FD25F5">
            <w:pPr>
              <w:jc w:val="center"/>
              <w:rPr>
                <w:rFonts w:ascii="Times New Roman" w:eastAsia="仿宋_GB2312" w:hAnsi="Times New Roman" w:cs="Times New Roman"/>
                <w:sz w:val="24"/>
                <w:szCs w:val="24"/>
              </w:rPr>
            </w:pPr>
          </w:p>
        </w:tc>
      </w:tr>
      <w:tr w:rsidR="00C14A8B" w:rsidRPr="00FD25F5" w14:paraId="44D1FF37" w14:textId="77777777" w:rsidTr="00EC2ECF">
        <w:trPr>
          <w:cantSplit/>
          <w:trHeight w:val="624"/>
        </w:trPr>
        <w:tc>
          <w:tcPr>
            <w:tcW w:w="15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9BDE5D" w14:textId="77777777" w:rsidR="00C14A8B" w:rsidRPr="00725CEF" w:rsidRDefault="00C14A8B" w:rsidP="00C14A8B">
            <w:pPr>
              <w:widowControl/>
              <w:jc w:val="center"/>
              <w:textAlignment w:val="center"/>
              <w:rPr>
                <w:rFonts w:ascii="仿宋_GB2312" w:eastAsia="仿宋_GB2312" w:hAnsi="仿宋_GB2312" w:cs="仿宋_GB2312"/>
                <w:kern w:val="0"/>
                <w:sz w:val="24"/>
                <w:szCs w:val="24"/>
                <w:lang w:bidi="ar"/>
              </w:rPr>
            </w:pPr>
            <w:r w:rsidRPr="00725CEF">
              <w:rPr>
                <w:rFonts w:ascii="仿宋_GB2312" w:eastAsia="仿宋_GB2312" w:hAnsi="仿宋_GB2312" w:cs="仿宋_GB2312" w:hint="eastAsia"/>
                <w:kern w:val="0"/>
                <w:sz w:val="24"/>
                <w:szCs w:val="24"/>
                <w:lang w:bidi="ar"/>
              </w:rPr>
              <w:t>专业选修课：</w:t>
            </w:r>
            <w:r w:rsidRPr="00725CEF">
              <w:rPr>
                <w:rFonts w:ascii="仿宋_GB2312" w:eastAsia="仿宋_GB2312" w:hAnsi="仿宋_GB2312" w:cs="仿宋_GB2312" w:hint="eastAsia"/>
                <w:kern w:val="0"/>
                <w:sz w:val="24"/>
                <w:szCs w:val="24"/>
                <w:lang w:bidi="ar"/>
              </w:rPr>
              <w:br/>
              <w:t>≥</w:t>
            </w:r>
            <w:r w:rsidRPr="00725CEF">
              <w:rPr>
                <w:rFonts w:ascii="仿宋_GB2312" w:eastAsia="仿宋_GB2312" w:hAnsi="仿宋_GB2312" w:cs="仿宋_GB2312" w:hint="eastAsia"/>
                <w:kern w:val="0"/>
                <w:sz w:val="24"/>
                <w:szCs w:val="24"/>
                <w:u w:val="single"/>
                <w:lang w:bidi="ar"/>
              </w:rPr>
              <w:t xml:space="preserve"> </w:t>
            </w:r>
            <w:r w:rsidRPr="00725CEF">
              <w:rPr>
                <w:rFonts w:ascii="仿宋_GB2312" w:eastAsia="仿宋_GB2312" w:hAnsi="仿宋_GB2312" w:cs="仿宋_GB2312"/>
                <w:kern w:val="0"/>
                <w:sz w:val="24"/>
                <w:szCs w:val="24"/>
                <w:u w:val="single"/>
                <w:lang w:bidi="ar"/>
              </w:rPr>
              <w:t>4</w:t>
            </w:r>
            <w:r w:rsidRPr="00725CEF">
              <w:rPr>
                <w:rFonts w:ascii="仿宋_GB2312" w:eastAsia="仿宋_GB2312" w:hAnsi="仿宋_GB2312" w:cs="仿宋_GB2312" w:hint="eastAsia"/>
                <w:kern w:val="0"/>
                <w:sz w:val="24"/>
                <w:szCs w:val="24"/>
                <w:u w:val="single"/>
                <w:lang w:bidi="ar"/>
              </w:rPr>
              <w:t xml:space="preserve"> </w:t>
            </w:r>
            <w:r w:rsidRPr="00725CEF">
              <w:rPr>
                <w:rFonts w:ascii="仿宋_GB2312" w:eastAsia="仿宋_GB2312" w:hAnsi="仿宋_GB2312" w:cs="仿宋_GB2312" w:hint="eastAsia"/>
                <w:kern w:val="0"/>
                <w:sz w:val="24"/>
                <w:szCs w:val="24"/>
                <w:lang w:bidi="ar"/>
              </w:rPr>
              <w:t>学分</w:t>
            </w:r>
          </w:p>
          <w:p w14:paraId="0CAE5541"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7094C53" w14:textId="45F43D4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018S3201</w:t>
            </w:r>
          </w:p>
        </w:tc>
        <w:tc>
          <w:tcPr>
            <w:tcW w:w="1649" w:type="dxa"/>
            <w:tcBorders>
              <w:top w:val="single" w:sz="4" w:space="0" w:color="auto"/>
              <w:left w:val="nil"/>
              <w:bottom w:val="single" w:sz="4" w:space="0" w:color="auto"/>
              <w:right w:val="single" w:sz="4" w:space="0" w:color="auto"/>
            </w:tcBorders>
            <w:shd w:val="clear" w:color="auto" w:fill="auto"/>
            <w:vAlign w:val="center"/>
          </w:tcPr>
          <w:p w14:paraId="5AC1B7FC" w14:textId="45DFE3C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被子植物分类学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Angiosperm Taxonomy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54BC225A" w14:textId="3931FCF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507EAE70" w14:textId="4DC382D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26F6CD10" w14:textId="607FB23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6525B880" w14:textId="1DE5040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任毅</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323F098"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5BD83BA6"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38AE88"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648C712B" w14:textId="75D974A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018S3202</w:t>
            </w:r>
          </w:p>
        </w:tc>
        <w:tc>
          <w:tcPr>
            <w:tcW w:w="1649" w:type="dxa"/>
            <w:tcBorders>
              <w:top w:val="single" w:sz="4" w:space="0" w:color="auto"/>
              <w:left w:val="nil"/>
              <w:bottom w:val="single" w:sz="4" w:space="0" w:color="auto"/>
              <w:right w:val="single" w:sz="4" w:space="0" w:color="auto"/>
            </w:tcBorders>
            <w:shd w:val="clear" w:color="auto" w:fill="auto"/>
            <w:vAlign w:val="center"/>
          </w:tcPr>
          <w:p w14:paraId="7ADE6FAF" w14:textId="325C6C1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高级植物生理学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Advanced Plant Physiology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426F9073" w14:textId="1EAC080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4D0559A1" w14:textId="48BC9B3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614C44C3" w14:textId="069B0F9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45F6CD6C" w14:textId="05B26E8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佘小平</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黄爱霞</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2833873F"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1F5AAB0E"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753F40"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5A083BF6" w14:textId="2945D90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018S3203</w:t>
            </w:r>
          </w:p>
        </w:tc>
        <w:tc>
          <w:tcPr>
            <w:tcW w:w="1649" w:type="dxa"/>
            <w:tcBorders>
              <w:top w:val="single" w:sz="4" w:space="0" w:color="auto"/>
              <w:left w:val="nil"/>
              <w:bottom w:val="single" w:sz="4" w:space="0" w:color="auto"/>
              <w:right w:val="single" w:sz="4" w:space="0" w:color="auto"/>
            </w:tcBorders>
            <w:shd w:val="clear" w:color="auto" w:fill="auto"/>
            <w:vAlign w:val="center"/>
          </w:tcPr>
          <w:p w14:paraId="08F131AD" w14:textId="77A3A1A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植物的个体发育与系统发育</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Plant development and phylogeny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280B5D24" w14:textId="5B7E7CA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5700F6C2" w14:textId="1E80266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5B0751A8" w14:textId="354DDED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42D48A6D" w14:textId="076A920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张小卉</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张建强</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6ECF3CC1"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6B4CA82F"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610423"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8E89A91" w14:textId="1E71120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018S3204</w:t>
            </w:r>
          </w:p>
        </w:tc>
        <w:tc>
          <w:tcPr>
            <w:tcW w:w="1649" w:type="dxa"/>
            <w:tcBorders>
              <w:top w:val="single" w:sz="4" w:space="0" w:color="auto"/>
              <w:left w:val="nil"/>
              <w:bottom w:val="single" w:sz="4" w:space="0" w:color="auto"/>
              <w:right w:val="single" w:sz="4" w:space="0" w:color="auto"/>
            </w:tcBorders>
            <w:shd w:val="clear" w:color="auto" w:fill="auto"/>
            <w:vAlign w:val="center"/>
          </w:tcPr>
          <w:p w14:paraId="1E7E7D3A" w14:textId="72CD573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植物发育生物学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Plant Development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7596D7A9" w14:textId="4A975CB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36DC5413" w14:textId="2BCD28B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3D92231C" w14:textId="789F791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2A59CA95" w14:textId="18F6A48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张小卉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1BD6EB3"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62AE1E2F"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DD0723"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867B17E" w14:textId="4911C7A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018S3205</w:t>
            </w:r>
          </w:p>
        </w:tc>
        <w:tc>
          <w:tcPr>
            <w:tcW w:w="1649" w:type="dxa"/>
            <w:tcBorders>
              <w:top w:val="single" w:sz="4" w:space="0" w:color="auto"/>
              <w:left w:val="nil"/>
              <w:bottom w:val="single" w:sz="4" w:space="0" w:color="auto"/>
              <w:right w:val="single" w:sz="4" w:space="0" w:color="auto"/>
            </w:tcBorders>
            <w:shd w:val="clear" w:color="auto" w:fill="auto"/>
            <w:vAlign w:val="center"/>
          </w:tcPr>
          <w:p w14:paraId="5D10F847" w14:textId="4A24FC8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植物分子生物学研究方法</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Research Methods of Plant Molecular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6F119CE6" w14:textId="07F89CF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11BD0CFB" w14:textId="67AB567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1CA7C28A" w14:textId="3322360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6ADEFB4D" w14:textId="427EA57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任鸿雁</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075BAAA5"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6E5E009"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C8CB4A"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E2BA408" w14:textId="0F9ED60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018S3206</w:t>
            </w:r>
          </w:p>
        </w:tc>
        <w:tc>
          <w:tcPr>
            <w:tcW w:w="1649" w:type="dxa"/>
            <w:tcBorders>
              <w:top w:val="single" w:sz="4" w:space="0" w:color="auto"/>
              <w:left w:val="nil"/>
              <w:bottom w:val="single" w:sz="4" w:space="0" w:color="auto"/>
              <w:right w:val="single" w:sz="4" w:space="0" w:color="auto"/>
            </w:tcBorders>
            <w:shd w:val="clear" w:color="auto" w:fill="auto"/>
            <w:vAlign w:val="center"/>
          </w:tcPr>
          <w:p w14:paraId="7B40B20D" w14:textId="5B85471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植物激素作用的分子机理</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Plant hormones</w:t>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function and molecular mechanism</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7BFB932E" w14:textId="2305564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7D4A52A7" w14:textId="1ECBFDF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2751D61E" w14:textId="12D9F51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099003B6" w14:textId="4E9B8A4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李桂双</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4EB032E"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6CF3C828"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D0C1DD"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2AA1A38" w14:textId="4015B93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018S3207</w:t>
            </w:r>
          </w:p>
        </w:tc>
        <w:tc>
          <w:tcPr>
            <w:tcW w:w="1649" w:type="dxa"/>
            <w:tcBorders>
              <w:top w:val="single" w:sz="4" w:space="0" w:color="auto"/>
              <w:left w:val="nil"/>
              <w:bottom w:val="single" w:sz="4" w:space="0" w:color="auto"/>
              <w:right w:val="single" w:sz="4" w:space="0" w:color="auto"/>
            </w:tcBorders>
            <w:shd w:val="clear" w:color="auto" w:fill="auto"/>
            <w:vAlign w:val="center"/>
          </w:tcPr>
          <w:p w14:paraId="12BCB595" w14:textId="1C6F358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植物进化发育生物学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Plant Evolutionary Developmental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6C8EC36F" w14:textId="7164EE2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3BEC5CE8" w14:textId="481243C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75B4F330" w14:textId="7FBE5CC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39E28082" w14:textId="44FAA02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吴光</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李桂双</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4168CFAC"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2098764B"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529C18"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F3B1E68" w14:textId="5DDDD77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018S3208</w:t>
            </w:r>
          </w:p>
        </w:tc>
        <w:tc>
          <w:tcPr>
            <w:tcW w:w="1649" w:type="dxa"/>
            <w:tcBorders>
              <w:top w:val="single" w:sz="4" w:space="0" w:color="auto"/>
              <w:left w:val="nil"/>
              <w:bottom w:val="single" w:sz="4" w:space="0" w:color="auto"/>
              <w:right w:val="single" w:sz="4" w:space="0" w:color="auto"/>
            </w:tcBorders>
            <w:shd w:val="clear" w:color="auto" w:fill="auto"/>
            <w:vAlign w:val="center"/>
          </w:tcPr>
          <w:p w14:paraId="1A0A65E2" w14:textId="229F18D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植物细胞信号转导</w:t>
            </w:r>
            <w:r w:rsidRPr="00C14A8B">
              <w:rPr>
                <w:rFonts w:ascii="Times New Roman" w:eastAsia="仿宋_GB2312" w:hAnsi="Times New Roman" w:cs="Times New Roman" w:hint="eastAsia"/>
                <w:sz w:val="24"/>
                <w:szCs w:val="24"/>
              </w:rPr>
              <w:t xml:space="preserve"> </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Plant Cell Signal Transduction</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1BF34A5F" w14:textId="4C89B81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5F78EBFC" w14:textId="5A673F9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3D021BB5" w14:textId="45FF4E6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14EDBD95" w14:textId="6E6FE1B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贺军民</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F8EB3E6"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3664D326"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FED8EA"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32D44F4B" w14:textId="553325E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018S2109</w:t>
            </w:r>
          </w:p>
        </w:tc>
        <w:tc>
          <w:tcPr>
            <w:tcW w:w="1649" w:type="dxa"/>
            <w:tcBorders>
              <w:top w:val="single" w:sz="4" w:space="0" w:color="auto"/>
              <w:left w:val="nil"/>
              <w:bottom w:val="single" w:sz="4" w:space="0" w:color="auto"/>
              <w:right w:val="single" w:sz="4" w:space="0" w:color="auto"/>
            </w:tcBorders>
            <w:shd w:val="clear" w:color="auto" w:fill="auto"/>
            <w:vAlign w:val="center"/>
          </w:tcPr>
          <w:p w14:paraId="15F2B243" w14:textId="264336C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植物演化的分子机制</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Molecular mechanism in plant evolution</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1AAD68CB" w14:textId="7B99AB9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0999ECEC" w14:textId="515983C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7122BD8C" w14:textId="7220FF6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5CCE9D51" w14:textId="76F2B5E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康菊清</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黄蕾</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D761732"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263FCFE6"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05278E"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1CB48C1" w14:textId="583A6F8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018S3247</w:t>
            </w:r>
          </w:p>
        </w:tc>
        <w:tc>
          <w:tcPr>
            <w:tcW w:w="1649" w:type="dxa"/>
            <w:tcBorders>
              <w:top w:val="single" w:sz="4" w:space="0" w:color="auto"/>
              <w:left w:val="nil"/>
              <w:bottom w:val="single" w:sz="4" w:space="0" w:color="auto"/>
              <w:right w:val="single" w:sz="4" w:space="0" w:color="auto"/>
            </w:tcBorders>
            <w:shd w:val="clear" w:color="auto" w:fill="auto"/>
            <w:vAlign w:val="center"/>
          </w:tcPr>
          <w:p w14:paraId="2EB2E99C" w14:textId="54D6A3C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植物多肽激素</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Plant peptide hormones</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20B8C2D1" w14:textId="4955F98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6B1687CB" w14:textId="0252DA5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5A64559B" w14:textId="3F8FA9E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5634F3A6" w14:textId="0574E7E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王国栋</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48740710"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663319A6"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9177149"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361E958" w14:textId="70F10DC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018S3210</w:t>
            </w:r>
          </w:p>
        </w:tc>
        <w:tc>
          <w:tcPr>
            <w:tcW w:w="1649" w:type="dxa"/>
            <w:tcBorders>
              <w:top w:val="single" w:sz="4" w:space="0" w:color="auto"/>
              <w:left w:val="nil"/>
              <w:bottom w:val="single" w:sz="4" w:space="0" w:color="auto"/>
              <w:right w:val="single" w:sz="4" w:space="0" w:color="auto"/>
            </w:tcBorders>
            <w:shd w:val="clear" w:color="auto" w:fill="auto"/>
            <w:vAlign w:val="center"/>
          </w:tcPr>
          <w:p w14:paraId="2E419722" w14:textId="6AAAD0C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动物学研究方法</w:t>
            </w:r>
            <w:r w:rsidRPr="00C14A8B">
              <w:rPr>
                <w:rFonts w:ascii="Times New Roman" w:eastAsia="仿宋_GB2312" w:hAnsi="Times New Roman" w:cs="Times New Roman" w:hint="eastAsia"/>
                <w:sz w:val="24"/>
                <w:szCs w:val="24"/>
              </w:rPr>
              <w:br/>
              <w:t>(Research Methods in Zoology)</w:t>
            </w:r>
          </w:p>
        </w:tc>
        <w:tc>
          <w:tcPr>
            <w:tcW w:w="567" w:type="dxa"/>
            <w:tcBorders>
              <w:top w:val="single" w:sz="4" w:space="0" w:color="auto"/>
              <w:left w:val="nil"/>
              <w:bottom w:val="single" w:sz="4" w:space="0" w:color="auto"/>
              <w:right w:val="single" w:sz="4" w:space="0" w:color="auto"/>
            </w:tcBorders>
            <w:shd w:val="clear" w:color="auto" w:fill="auto"/>
            <w:vAlign w:val="center"/>
          </w:tcPr>
          <w:p w14:paraId="254FB5BD" w14:textId="3619412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7DFBEAF3" w14:textId="01E6737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44715D92" w14:textId="00E7F8A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4C1F7617" w14:textId="5E3A7AB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黄原等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6E023834"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1022F972"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6BF1C3"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3526945E" w14:textId="0482350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018S3211</w:t>
            </w:r>
          </w:p>
        </w:tc>
        <w:tc>
          <w:tcPr>
            <w:tcW w:w="1649" w:type="dxa"/>
            <w:tcBorders>
              <w:top w:val="single" w:sz="4" w:space="0" w:color="auto"/>
              <w:left w:val="nil"/>
              <w:bottom w:val="single" w:sz="4" w:space="0" w:color="auto"/>
              <w:right w:val="single" w:sz="4" w:space="0" w:color="auto"/>
            </w:tcBorders>
            <w:shd w:val="clear" w:color="auto" w:fill="auto"/>
            <w:vAlign w:val="center"/>
          </w:tcPr>
          <w:p w14:paraId="24169B6A" w14:textId="1239655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动物学专题</w:t>
            </w:r>
            <w:r w:rsidRPr="00C14A8B">
              <w:rPr>
                <w:rFonts w:ascii="Times New Roman" w:eastAsia="仿宋_GB2312" w:hAnsi="Times New Roman" w:cs="Times New Roman" w:hint="eastAsia"/>
                <w:sz w:val="24"/>
                <w:szCs w:val="24"/>
              </w:rPr>
              <w:br/>
              <w:t>(Current Topics in Zoology)</w:t>
            </w:r>
          </w:p>
        </w:tc>
        <w:tc>
          <w:tcPr>
            <w:tcW w:w="567" w:type="dxa"/>
            <w:tcBorders>
              <w:top w:val="single" w:sz="4" w:space="0" w:color="auto"/>
              <w:left w:val="nil"/>
              <w:bottom w:val="single" w:sz="4" w:space="0" w:color="auto"/>
              <w:right w:val="single" w:sz="4" w:space="0" w:color="auto"/>
            </w:tcBorders>
            <w:shd w:val="clear" w:color="auto" w:fill="auto"/>
            <w:vAlign w:val="center"/>
          </w:tcPr>
          <w:p w14:paraId="1254ED01" w14:textId="3EF1E15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5F14FB61" w14:textId="605DE66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42FCA509" w14:textId="0D5CA83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71541A37" w14:textId="36ADA1D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尤平等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427EA8EA"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0CA1E1D7"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C83520"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23AAD4A2" w14:textId="3E27865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018S3212</w:t>
            </w:r>
          </w:p>
        </w:tc>
        <w:tc>
          <w:tcPr>
            <w:tcW w:w="1649" w:type="dxa"/>
            <w:tcBorders>
              <w:top w:val="single" w:sz="4" w:space="0" w:color="auto"/>
              <w:left w:val="nil"/>
              <w:bottom w:val="single" w:sz="4" w:space="0" w:color="auto"/>
              <w:right w:val="single" w:sz="4" w:space="0" w:color="auto"/>
            </w:tcBorders>
            <w:shd w:val="clear" w:color="auto" w:fill="auto"/>
            <w:vAlign w:val="center"/>
          </w:tcPr>
          <w:p w14:paraId="6BAC13AE" w14:textId="0D5A408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脊椎动物比较解剖学</w:t>
            </w:r>
            <w:r w:rsidRPr="00C14A8B">
              <w:rPr>
                <w:rFonts w:ascii="Times New Roman" w:eastAsia="仿宋_GB2312" w:hAnsi="Times New Roman" w:cs="Times New Roman" w:hint="eastAsia"/>
                <w:sz w:val="24"/>
                <w:szCs w:val="24"/>
              </w:rPr>
              <w:br/>
              <w:t>(Comparative anatomy of the Vertebrates)</w:t>
            </w:r>
          </w:p>
        </w:tc>
        <w:tc>
          <w:tcPr>
            <w:tcW w:w="567" w:type="dxa"/>
            <w:tcBorders>
              <w:top w:val="single" w:sz="4" w:space="0" w:color="auto"/>
              <w:left w:val="nil"/>
              <w:bottom w:val="single" w:sz="4" w:space="0" w:color="auto"/>
              <w:right w:val="single" w:sz="4" w:space="0" w:color="auto"/>
            </w:tcBorders>
            <w:shd w:val="clear" w:color="auto" w:fill="auto"/>
            <w:vAlign w:val="center"/>
          </w:tcPr>
          <w:p w14:paraId="437BE954" w14:textId="5A6B45D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03B323BF" w14:textId="606393D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0A6EFCE7" w14:textId="672C4CB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5EE8EB54" w14:textId="2987001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赵洪峰</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2898E54F"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1F944E34"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61BC4A"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5812BC9" w14:textId="3B1C1BE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018S3213</w:t>
            </w:r>
          </w:p>
        </w:tc>
        <w:tc>
          <w:tcPr>
            <w:tcW w:w="1649" w:type="dxa"/>
            <w:tcBorders>
              <w:top w:val="single" w:sz="4" w:space="0" w:color="auto"/>
              <w:left w:val="nil"/>
              <w:bottom w:val="single" w:sz="4" w:space="0" w:color="auto"/>
              <w:right w:val="single" w:sz="4" w:space="0" w:color="auto"/>
            </w:tcBorders>
            <w:shd w:val="clear" w:color="auto" w:fill="auto"/>
            <w:vAlign w:val="center"/>
          </w:tcPr>
          <w:p w14:paraId="7779B41A" w14:textId="4067055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昆虫学专题讲座</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Current Topics in Entomology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12FF53D7" w14:textId="4B44E30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68402576" w14:textId="2CC73AA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7FEA0F35" w14:textId="7221AC5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5156614F" w14:textId="10DEAFF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许升全等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9DFF3AE"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6EBE7BD8"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88DB43"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8505FEB" w14:textId="4A10C56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018S3214</w:t>
            </w:r>
          </w:p>
        </w:tc>
        <w:tc>
          <w:tcPr>
            <w:tcW w:w="1649" w:type="dxa"/>
            <w:tcBorders>
              <w:top w:val="single" w:sz="4" w:space="0" w:color="auto"/>
              <w:left w:val="nil"/>
              <w:bottom w:val="single" w:sz="4" w:space="0" w:color="auto"/>
              <w:right w:val="single" w:sz="4" w:space="0" w:color="auto"/>
            </w:tcBorders>
            <w:shd w:val="clear" w:color="auto" w:fill="auto"/>
            <w:vAlign w:val="center"/>
          </w:tcPr>
          <w:p w14:paraId="3E7CBE9F" w14:textId="00730A1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比较动物生理学</w:t>
            </w:r>
            <w:r w:rsidRPr="00C14A8B">
              <w:rPr>
                <w:rFonts w:ascii="Times New Roman" w:eastAsia="仿宋_GB2312" w:hAnsi="Times New Roman" w:cs="Times New Roman" w:hint="eastAsia"/>
                <w:sz w:val="24"/>
                <w:szCs w:val="24"/>
              </w:rPr>
              <w:br/>
              <w:t>(Comparative animal physiology)</w:t>
            </w:r>
          </w:p>
        </w:tc>
        <w:tc>
          <w:tcPr>
            <w:tcW w:w="567" w:type="dxa"/>
            <w:tcBorders>
              <w:top w:val="single" w:sz="4" w:space="0" w:color="auto"/>
              <w:left w:val="nil"/>
              <w:bottom w:val="single" w:sz="4" w:space="0" w:color="auto"/>
              <w:right w:val="single" w:sz="4" w:space="0" w:color="auto"/>
            </w:tcBorders>
            <w:shd w:val="clear" w:color="auto" w:fill="auto"/>
            <w:vAlign w:val="center"/>
          </w:tcPr>
          <w:p w14:paraId="52A9A42A" w14:textId="5856FB3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510BC742" w14:textId="1BF0EF5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4BE80D50" w14:textId="051A809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205383D7" w14:textId="64C3421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何建平</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3EF59769"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22995D53"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A21278"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0AB48F5" w14:textId="31CA8EF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018S3215</w:t>
            </w:r>
          </w:p>
        </w:tc>
        <w:tc>
          <w:tcPr>
            <w:tcW w:w="1649" w:type="dxa"/>
            <w:tcBorders>
              <w:top w:val="single" w:sz="4" w:space="0" w:color="auto"/>
              <w:left w:val="nil"/>
              <w:bottom w:val="single" w:sz="4" w:space="0" w:color="auto"/>
              <w:right w:val="single" w:sz="4" w:space="0" w:color="auto"/>
            </w:tcBorders>
            <w:shd w:val="clear" w:color="auto" w:fill="auto"/>
            <w:vAlign w:val="center"/>
          </w:tcPr>
          <w:p w14:paraId="161A9DCC" w14:textId="42DC9A0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行为神经科学</w:t>
            </w:r>
            <w:r w:rsidRPr="00C14A8B">
              <w:rPr>
                <w:rFonts w:ascii="Times New Roman" w:eastAsia="仿宋_GB2312" w:hAnsi="Times New Roman" w:cs="Times New Roman" w:hint="eastAsia"/>
                <w:sz w:val="24"/>
                <w:szCs w:val="24"/>
              </w:rPr>
              <w:br/>
              <w:t>(Behavioural Neuroscience)</w:t>
            </w:r>
          </w:p>
        </w:tc>
        <w:tc>
          <w:tcPr>
            <w:tcW w:w="567" w:type="dxa"/>
            <w:tcBorders>
              <w:top w:val="single" w:sz="4" w:space="0" w:color="auto"/>
              <w:left w:val="nil"/>
              <w:bottom w:val="single" w:sz="4" w:space="0" w:color="auto"/>
              <w:right w:val="single" w:sz="4" w:space="0" w:color="auto"/>
            </w:tcBorders>
            <w:shd w:val="clear" w:color="auto" w:fill="auto"/>
            <w:vAlign w:val="center"/>
          </w:tcPr>
          <w:p w14:paraId="162456D5" w14:textId="240E3D7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0B23D3F1" w14:textId="5158AAD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78867E9E" w14:textId="519DCA5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5AB46AD5" w14:textId="2D67A70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邰发道</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6735BE6"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222B98A6"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9DF9AA"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77FD7A8" w14:textId="7C80497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018S3216</w:t>
            </w:r>
          </w:p>
        </w:tc>
        <w:tc>
          <w:tcPr>
            <w:tcW w:w="1649" w:type="dxa"/>
            <w:tcBorders>
              <w:top w:val="single" w:sz="4" w:space="0" w:color="auto"/>
              <w:left w:val="nil"/>
              <w:bottom w:val="single" w:sz="4" w:space="0" w:color="auto"/>
              <w:right w:val="single" w:sz="4" w:space="0" w:color="auto"/>
            </w:tcBorders>
            <w:shd w:val="clear" w:color="auto" w:fill="auto"/>
            <w:vAlign w:val="center"/>
          </w:tcPr>
          <w:p w14:paraId="7E812D42" w14:textId="608FD08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神经解剖学</w:t>
            </w:r>
            <w:r w:rsidRPr="00C14A8B">
              <w:rPr>
                <w:rFonts w:ascii="Times New Roman" w:eastAsia="仿宋_GB2312" w:hAnsi="Times New Roman" w:cs="Times New Roman" w:hint="eastAsia"/>
                <w:sz w:val="24"/>
                <w:szCs w:val="24"/>
              </w:rPr>
              <w:br/>
              <w:t>(Neuroanatomy)</w:t>
            </w:r>
          </w:p>
        </w:tc>
        <w:tc>
          <w:tcPr>
            <w:tcW w:w="567" w:type="dxa"/>
            <w:tcBorders>
              <w:top w:val="single" w:sz="4" w:space="0" w:color="auto"/>
              <w:left w:val="nil"/>
              <w:bottom w:val="single" w:sz="4" w:space="0" w:color="auto"/>
              <w:right w:val="single" w:sz="4" w:space="0" w:color="auto"/>
            </w:tcBorders>
            <w:shd w:val="clear" w:color="auto" w:fill="auto"/>
            <w:vAlign w:val="center"/>
          </w:tcPr>
          <w:p w14:paraId="3CB2261A" w14:textId="083F5A4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196C874B" w14:textId="0176449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738F0589" w14:textId="3131E13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50D448F0" w14:textId="6199FA0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范娟</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AFEF5E0"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12AA68E"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8BDEF5"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9F56838" w14:textId="6B1AF92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018S3217</w:t>
            </w:r>
          </w:p>
        </w:tc>
        <w:tc>
          <w:tcPr>
            <w:tcW w:w="1649" w:type="dxa"/>
            <w:tcBorders>
              <w:top w:val="single" w:sz="4" w:space="0" w:color="auto"/>
              <w:left w:val="nil"/>
              <w:bottom w:val="single" w:sz="4" w:space="0" w:color="auto"/>
              <w:right w:val="single" w:sz="4" w:space="0" w:color="auto"/>
            </w:tcBorders>
            <w:shd w:val="clear" w:color="auto" w:fill="auto"/>
            <w:vAlign w:val="center"/>
          </w:tcPr>
          <w:p w14:paraId="56AC1910" w14:textId="04D67F9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神经生理学</w:t>
            </w:r>
            <w:r w:rsidRPr="00C14A8B">
              <w:rPr>
                <w:rFonts w:ascii="Times New Roman" w:eastAsia="仿宋_GB2312" w:hAnsi="Times New Roman" w:cs="Times New Roman" w:hint="eastAsia"/>
                <w:sz w:val="24"/>
                <w:szCs w:val="24"/>
              </w:rPr>
              <w:br/>
              <w:t>(Neurophysiology)</w:t>
            </w:r>
          </w:p>
        </w:tc>
        <w:tc>
          <w:tcPr>
            <w:tcW w:w="567" w:type="dxa"/>
            <w:tcBorders>
              <w:top w:val="single" w:sz="4" w:space="0" w:color="auto"/>
              <w:left w:val="nil"/>
              <w:bottom w:val="single" w:sz="4" w:space="0" w:color="auto"/>
              <w:right w:val="single" w:sz="4" w:space="0" w:color="auto"/>
            </w:tcBorders>
            <w:shd w:val="clear" w:color="auto" w:fill="auto"/>
            <w:vAlign w:val="center"/>
          </w:tcPr>
          <w:p w14:paraId="234A6A3C" w14:textId="33EA16C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78DA3717" w14:textId="3678B65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66806F81" w14:textId="4FF836F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68429555" w14:textId="0060A7C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安书成等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D67C62D"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4EF00B19"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44793E"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39EC097A" w14:textId="17102F5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018S3218</w:t>
            </w:r>
            <w:bookmarkStart w:id="1" w:name="_GoBack"/>
            <w:bookmarkEnd w:id="1"/>
          </w:p>
        </w:tc>
        <w:tc>
          <w:tcPr>
            <w:tcW w:w="1649" w:type="dxa"/>
            <w:tcBorders>
              <w:top w:val="single" w:sz="4" w:space="0" w:color="auto"/>
              <w:left w:val="nil"/>
              <w:bottom w:val="single" w:sz="4" w:space="0" w:color="auto"/>
              <w:right w:val="single" w:sz="4" w:space="0" w:color="auto"/>
            </w:tcBorders>
            <w:shd w:val="clear" w:color="auto" w:fill="auto"/>
            <w:vAlign w:val="center"/>
          </w:tcPr>
          <w:p w14:paraId="2F3471E0" w14:textId="62F4039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神经科学</w:t>
            </w:r>
            <w:r w:rsidRPr="00C14A8B">
              <w:rPr>
                <w:rFonts w:ascii="Times New Roman" w:eastAsia="仿宋_GB2312" w:hAnsi="Times New Roman" w:cs="Times New Roman" w:hint="eastAsia"/>
                <w:sz w:val="24"/>
                <w:szCs w:val="24"/>
              </w:rPr>
              <w:br/>
              <w:t>(Neuroscience)</w:t>
            </w:r>
          </w:p>
        </w:tc>
        <w:tc>
          <w:tcPr>
            <w:tcW w:w="567" w:type="dxa"/>
            <w:tcBorders>
              <w:top w:val="single" w:sz="4" w:space="0" w:color="auto"/>
              <w:left w:val="nil"/>
              <w:bottom w:val="single" w:sz="4" w:space="0" w:color="auto"/>
              <w:right w:val="single" w:sz="4" w:space="0" w:color="auto"/>
            </w:tcBorders>
            <w:shd w:val="clear" w:color="auto" w:fill="auto"/>
            <w:vAlign w:val="center"/>
          </w:tcPr>
          <w:p w14:paraId="0A016F14" w14:textId="463B169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740EF76D" w14:textId="63DECDF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7D371465" w14:textId="1436D05C" w:rsidR="00C14A8B" w:rsidRPr="00725CEF" w:rsidRDefault="001D59E5" w:rsidP="00C14A8B">
            <w:pPr>
              <w:jc w:val="center"/>
              <w:rPr>
                <w:rFonts w:ascii="Times New Roman" w:eastAsia="仿宋_GB2312" w:hAnsi="Times New Roman" w:cs="Times New Roman"/>
                <w:sz w:val="24"/>
                <w:szCs w:val="24"/>
              </w:rPr>
            </w:pPr>
            <w:r w:rsidRPr="001D59E5">
              <w:rPr>
                <w:rFonts w:ascii="Times New Roman" w:eastAsia="仿宋_GB2312" w:hAnsi="Times New Roman" w:cs="Times New Roman"/>
                <w:color w:val="FF0000"/>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45165403" w14:textId="3A6D723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马新明等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04A1D188"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453EAE81"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E69CDD"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F1CC1DF" w14:textId="13C32DE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018S3219</w:t>
            </w:r>
          </w:p>
        </w:tc>
        <w:tc>
          <w:tcPr>
            <w:tcW w:w="1649" w:type="dxa"/>
            <w:tcBorders>
              <w:top w:val="single" w:sz="4" w:space="0" w:color="auto"/>
              <w:left w:val="nil"/>
              <w:bottom w:val="single" w:sz="4" w:space="0" w:color="auto"/>
              <w:right w:val="single" w:sz="4" w:space="0" w:color="auto"/>
            </w:tcBorders>
            <w:shd w:val="clear" w:color="auto" w:fill="auto"/>
            <w:vAlign w:val="center"/>
          </w:tcPr>
          <w:p w14:paraId="1D465DF5" w14:textId="41C4B7C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土壤微生物生态学及其研究技术</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Soil microbial ecology and its research technique</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2F8F4098" w14:textId="32CC3F3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25ADD0BA" w14:textId="60A1F19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182D2A51" w14:textId="3FBE8BD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17BD287D" w14:textId="0C08A53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梁健</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4EC70CB0"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3BE33BA"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B95A4A"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31C9910A" w14:textId="42B6A8C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018S3220</w:t>
            </w:r>
          </w:p>
        </w:tc>
        <w:tc>
          <w:tcPr>
            <w:tcW w:w="1649" w:type="dxa"/>
            <w:tcBorders>
              <w:top w:val="single" w:sz="4" w:space="0" w:color="auto"/>
              <w:left w:val="nil"/>
              <w:bottom w:val="single" w:sz="4" w:space="0" w:color="auto"/>
              <w:right w:val="single" w:sz="4" w:space="0" w:color="auto"/>
            </w:tcBorders>
            <w:shd w:val="clear" w:color="auto" w:fill="auto"/>
            <w:vAlign w:val="center"/>
          </w:tcPr>
          <w:p w14:paraId="1CCE0367" w14:textId="747517C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微生物分子生物学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Molecular Microbiology)</w:t>
            </w:r>
          </w:p>
        </w:tc>
        <w:tc>
          <w:tcPr>
            <w:tcW w:w="567" w:type="dxa"/>
            <w:tcBorders>
              <w:top w:val="single" w:sz="4" w:space="0" w:color="auto"/>
              <w:left w:val="nil"/>
              <w:bottom w:val="single" w:sz="4" w:space="0" w:color="auto"/>
              <w:right w:val="single" w:sz="4" w:space="0" w:color="auto"/>
            </w:tcBorders>
            <w:shd w:val="clear" w:color="auto" w:fill="auto"/>
            <w:vAlign w:val="center"/>
          </w:tcPr>
          <w:p w14:paraId="266546EF" w14:textId="4B1D3BE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165F015D" w14:textId="3B90D3D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55C40BA6" w14:textId="3E1B58F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5CFFC85A" w14:textId="3A30B34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李治</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BB617DC"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465E56EB"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D35A7C"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614320E2" w14:textId="79598EF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018S3221</w:t>
            </w:r>
          </w:p>
        </w:tc>
        <w:tc>
          <w:tcPr>
            <w:tcW w:w="1649" w:type="dxa"/>
            <w:tcBorders>
              <w:top w:val="single" w:sz="4" w:space="0" w:color="auto"/>
              <w:left w:val="nil"/>
              <w:bottom w:val="single" w:sz="4" w:space="0" w:color="auto"/>
              <w:right w:val="single" w:sz="4" w:space="0" w:color="auto"/>
            </w:tcBorders>
            <w:shd w:val="clear" w:color="auto" w:fill="auto"/>
            <w:vAlign w:val="center"/>
          </w:tcPr>
          <w:p w14:paraId="67517622" w14:textId="7BCD949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微生物药物学</w:t>
            </w:r>
            <w:r w:rsidRPr="00C14A8B">
              <w:rPr>
                <w:rFonts w:ascii="Times New Roman" w:eastAsia="仿宋_GB2312" w:hAnsi="Times New Roman" w:cs="Times New Roman" w:hint="eastAsia"/>
                <w:sz w:val="24"/>
                <w:szCs w:val="24"/>
              </w:rPr>
              <w:br/>
              <w:t>(Microbial Pharmacology)</w:t>
            </w:r>
          </w:p>
        </w:tc>
        <w:tc>
          <w:tcPr>
            <w:tcW w:w="567" w:type="dxa"/>
            <w:tcBorders>
              <w:top w:val="single" w:sz="4" w:space="0" w:color="auto"/>
              <w:left w:val="nil"/>
              <w:bottom w:val="single" w:sz="4" w:space="0" w:color="auto"/>
              <w:right w:val="single" w:sz="4" w:space="0" w:color="auto"/>
            </w:tcBorders>
            <w:shd w:val="clear" w:color="auto" w:fill="auto"/>
            <w:vAlign w:val="center"/>
          </w:tcPr>
          <w:p w14:paraId="3B2DF61B" w14:textId="18C9FAA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6D473808" w14:textId="17A1F9D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603D7D05" w14:textId="3BFA7BC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31F21B3C" w14:textId="136B76D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魏希颖</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300B8E49"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522F5DB2"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394B64"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2D0E02E3" w14:textId="1CBB892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018S3222</w:t>
            </w:r>
          </w:p>
        </w:tc>
        <w:tc>
          <w:tcPr>
            <w:tcW w:w="1649" w:type="dxa"/>
            <w:tcBorders>
              <w:top w:val="single" w:sz="4" w:space="0" w:color="auto"/>
              <w:left w:val="nil"/>
              <w:bottom w:val="single" w:sz="4" w:space="0" w:color="auto"/>
              <w:right w:val="single" w:sz="4" w:space="0" w:color="auto"/>
            </w:tcBorders>
            <w:shd w:val="clear" w:color="auto" w:fill="auto"/>
            <w:vAlign w:val="center"/>
          </w:tcPr>
          <w:p w14:paraId="0D9183DA" w14:textId="618A401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现代微生物发酵技术和进展</w:t>
            </w:r>
            <w:r w:rsidRPr="00C14A8B">
              <w:rPr>
                <w:rFonts w:ascii="Times New Roman" w:eastAsia="仿宋_GB2312" w:hAnsi="Times New Roman" w:cs="Times New Roman" w:hint="eastAsia"/>
                <w:sz w:val="24"/>
                <w:szCs w:val="24"/>
              </w:rPr>
              <w:br/>
              <w:t>(Modern microbial fermentation technology and progress)</w:t>
            </w:r>
          </w:p>
        </w:tc>
        <w:tc>
          <w:tcPr>
            <w:tcW w:w="567" w:type="dxa"/>
            <w:tcBorders>
              <w:top w:val="single" w:sz="4" w:space="0" w:color="auto"/>
              <w:left w:val="nil"/>
              <w:bottom w:val="single" w:sz="4" w:space="0" w:color="auto"/>
              <w:right w:val="single" w:sz="4" w:space="0" w:color="auto"/>
            </w:tcBorders>
            <w:shd w:val="clear" w:color="auto" w:fill="auto"/>
            <w:vAlign w:val="center"/>
          </w:tcPr>
          <w:p w14:paraId="227BFD51" w14:textId="0FCA7E4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09B1CBF8" w14:textId="665BA9F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04EA9DC6" w14:textId="6594FED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37B35CA4" w14:textId="200247B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马小魁</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6F5E3C1"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313983E2"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2A55CB"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392A4EAC" w14:textId="128612B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018S3223</w:t>
            </w:r>
          </w:p>
        </w:tc>
        <w:tc>
          <w:tcPr>
            <w:tcW w:w="1649" w:type="dxa"/>
            <w:tcBorders>
              <w:top w:val="single" w:sz="4" w:space="0" w:color="auto"/>
              <w:left w:val="nil"/>
              <w:bottom w:val="single" w:sz="4" w:space="0" w:color="auto"/>
              <w:right w:val="single" w:sz="4" w:space="0" w:color="auto"/>
            </w:tcBorders>
            <w:shd w:val="clear" w:color="auto" w:fill="auto"/>
            <w:vAlign w:val="center"/>
          </w:tcPr>
          <w:p w14:paraId="2718F520" w14:textId="3C89E60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应用微生物学</w:t>
            </w:r>
            <w:r w:rsidRPr="00C14A8B">
              <w:rPr>
                <w:rFonts w:ascii="Times New Roman" w:eastAsia="仿宋_GB2312" w:hAnsi="Times New Roman" w:cs="Times New Roman" w:hint="eastAsia"/>
                <w:sz w:val="24"/>
                <w:szCs w:val="24"/>
              </w:rPr>
              <w:br/>
              <w:t>(Applied Microbiology)</w:t>
            </w:r>
          </w:p>
        </w:tc>
        <w:tc>
          <w:tcPr>
            <w:tcW w:w="567" w:type="dxa"/>
            <w:tcBorders>
              <w:top w:val="single" w:sz="4" w:space="0" w:color="auto"/>
              <w:left w:val="nil"/>
              <w:bottom w:val="single" w:sz="4" w:space="0" w:color="auto"/>
              <w:right w:val="single" w:sz="4" w:space="0" w:color="auto"/>
            </w:tcBorders>
            <w:shd w:val="clear" w:color="auto" w:fill="auto"/>
            <w:vAlign w:val="center"/>
          </w:tcPr>
          <w:p w14:paraId="0380A1E6" w14:textId="11498C2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78CF9CCA" w14:textId="4D93960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4FBEDFFA" w14:textId="31F06CA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68A3578E" w14:textId="6F852D2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孙燕</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D62C557"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55DAD42A"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853073"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3EA059DC" w14:textId="63219C3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018S3224</w:t>
            </w:r>
          </w:p>
        </w:tc>
        <w:tc>
          <w:tcPr>
            <w:tcW w:w="1649" w:type="dxa"/>
            <w:tcBorders>
              <w:top w:val="single" w:sz="4" w:space="0" w:color="auto"/>
              <w:left w:val="nil"/>
              <w:bottom w:val="single" w:sz="4" w:space="0" w:color="auto"/>
              <w:right w:val="single" w:sz="4" w:space="0" w:color="auto"/>
            </w:tcBorders>
            <w:shd w:val="clear" w:color="auto" w:fill="auto"/>
            <w:vAlign w:val="center"/>
          </w:tcPr>
          <w:p w14:paraId="28A41B99" w14:textId="1B71BCA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分子遗传学实验方法与技术</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 xml:space="preserve">Experimental method and technique of molecular genetics </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3AC38BC8" w14:textId="755FE72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7AD65144" w14:textId="7B33A6B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0AF8A733" w14:textId="0790D6A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00330EFF" w14:textId="5A87F32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张今今</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白成科</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41D2FA58"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D88F753"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0A4173"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6F7DABB8" w14:textId="2C88E0C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018S3225</w:t>
            </w:r>
          </w:p>
        </w:tc>
        <w:tc>
          <w:tcPr>
            <w:tcW w:w="1649" w:type="dxa"/>
            <w:tcBorders>
              <w:top w:val="single" w:sz="4" w:space="0" w:color="auto"/>
              <w:left w:val="nil"/>
              <w:bottom w:val="single" w:sz="4" w:space="0" w:color="auto"/>
              <w:right w:val="single" w:sz="4" w:space="0" w:color="auto"/>
            </w:tcBorders>
            <w:shd w:val="clear" w:color="auto" w:fill="auto"/>
            <w:vAlign w:val="center"/>
          </w:tcPr>
          <w:p w14:paraId="4331B4F8" w14:textId="1A23636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基因工程</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Genetic Engineering</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64F86323" w14:textId="5AA8E94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280015C6" w14:textId="1D09ABC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26502187" w14:textId="17107FA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6B22EE4A" w14:textId="6EFD517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张铮</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361C7A34"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4AC493A2"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853493"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333EA3F9" w14:textId="072B972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018S3226</w:t>
            </w:r>
          </w:p>
        </w:tc>
        <w:tc>
          <w:tcPr>
            <w:tcW w:w="1649" w:type="dxa"/>
            <w:tcBorders>
              <w:top w:val="single" w:sz="4" w:space="0" w:color="auto"/>
              <w:left w:val="nil"/>
              <w:bottom w:val="single" w:sz="4" w:space="0" w:color="auto"/>
              <w:right w:val="single" w:sz="4" w:space="0" w:color="auto"/>
            </w:tcBorders>
            <w:shd w:val="clear" w:color="auto" w:fill="auto"/>
            <w:vAlign w:val="center"/>
          </w:tcPr>
          <w:p w14:paraId="0525669F" w14:textId="2E537BE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基因组学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Genomics</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06DE891A" w14:textId="53C43B1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223E6BC9" w14:textId="2A1C68E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4FB9C07B" w14:textId="1EF0531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241A0CF2" w14:textId="04AF3FB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孙昌</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166F66B9"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02BC8210"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60922E"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DD4D0DD" w14:textId="522B299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018S3227</w:t>
            </w:r>
          </w:p>
        </w:tc>
        <w:tc>
          <w:tcPr>
            <w:tcW w:w="1649" w:type="dxa"/>
            <w:tcBorders>
              <w:top w:val="single" w:sz="4" w:space="0" w:color="auto"/>
              <w:left w:val="nil"/>
              <w:bottom w:val="single" w:sz="4" w:space="0" w:color="auto"/>
              <w:right w:val="single" w:sz="4" w:space="0" w:color="auto"/>
            </w:tcBorders>
            <w:shd w:val="clear" w:color="auto" w:fill="auto"/>
            <w:vAlign w:val="center"/>
          </w:tcPr>
          <w:p w14:paraId="685DACB0" w14:textId="5CE759D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现代分子遗传学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Modern Molecular Genetics</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6CB6C642" w14:textId="326ECB6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3AE0C884" w14:textId="5F7ED62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5C793137" w14:textId="1FEABA4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3061ECD7" w14:textId="0AF86E3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张敏</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顾蔚</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37C7B020"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53D18811"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D64967"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BCAA0A0" w14:textId="77A9E21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018S3228</w:t>
            </w:r>
          </w:p>
        </w:tc>
        <w:tc>
          <w:tcPr>
            <w:tcW w:w="1649" w:type="dxa"/>
            <w:tcBorders>
              <w:top w:val="single" w:sz="4" w:space="0" w:color="auto"/>
              <w:left w:val="nil"/>
              <w:bottom w:val="single" w:sz="4" w:space="0" w:color="auto"/>
              <w:right w:val="single" w:sz="4" w:space="0" w:color="auto"/>
            </w:tcBorders>
            <w:shd w:val="clear" w:color="auto" w:fill="auto"/>
            <w:vAlign w:val="center"/>
          </w:tcPr>
          <w:p w14:paraId="2781116A" w14:textId="4B53749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发育生物学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Developmental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1D85C994" w14:textId="5BAC451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309303D7" w14:textId="7AE2FF0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1307171D" w14:textId="715DDB6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120E7C5E" w14:textId="38B6B2A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奚耕思</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张育辉等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0C5EAE7"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B858734"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5DE073"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34786150" w14:textId="53F02EA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018S3229</w:t>
            </w:r>
          </w:p>
        </w:tc>
        <w:tc>
          <w:tcPr>
            <w:tcW w:w="1649" w:type="dxa"/>
            <w:tcBorders>
              <w:top w:val="single" w:sz="4" w:space="0" w:color="auto"/>
              <w:left w:val="nil"/>
              <w:bottom w:val="single" w:sz="4" w:space="0" w:color="auto"/>
              <w:right w:val="single" w:sz="4" w:space="0" w:color="auto"/>
            </w:tcBorders>
            <w:shd w:val="clear" w:color="auto" w:fill="auto"/>
            <w:vAlign w:val="center"/>
          </w:tcPr>
          <w:p w14:paraId="093A031F" w14:textId="403A4D7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发育生物学研究技术</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Researching technology of Developmental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11967390" w14:textId="17BA28F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53DC10BC" w14:textId="5BC3678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3C7AE9B1" w14:textId="7268467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52640CA2" w14:textId="25633C1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王宏元</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李忻怡</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63457AD1"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3D643FBC"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A0C994"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F621DFD" w14:textId="6B03F19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018S3230</w:t>
            </w:r>
          </w:p>
        </w:tc>
        <w:tc>
          <w:tcPr>
            <w:tcW w:w="1649" w:type="dxa"/>
            <w:tcBorders>
              <w:top w:val="single" w:sz="4" w:space="0" w:color="auto"/>
              <w:left w:val="nil"/>
              <w:bottom w:val="single" w:sz="4" w:space="0" w:color="auto"/>
              <w:right w:val="single" w:sz="4" w:space="0" w:color="auto"/>
            </w:tcBorders>
            <w:shd w:val="clear" w:color="auto" w:fill="auto"/>
            <w:vAlign w:val="center"/>
          </w:tcPr>
          <w:p w14:paraId="022549FB" w14:textId="1157845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分子发育生物学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Molecular developmental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6B93D834" w14:textId="657D0C3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21DA41AC" w14:textId="0949A70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4D163AED" w14:textId="699A126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68DF6EF6" w14:textId="56C10F9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肖辉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EB0BD8A"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05C7C82B"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EDD8A7"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49D51D7" w14:textId="477F548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018S3231</w:t>
            </w:r>
          </w:p>
        </w:tc>
        <w:tc>
          <w:tcPr>
            <w:tcW w:w="1649" w:type="dxa"/>
            <w:tcBorders>
              <w:top w:val="single" w:sz="4" w:space="0" w:color="auto"/>
              <w:left w:val="nil"/>
              <w:bottom w:val="single" w:sz="4" w:space="0" w:color="auto"/>
              <w:right w:val="single" w:sz="4" w:space="0" w:color="auto"/>
            </w:tcBorders>
            <w:shd w:val="clear" w:color="auto" w:fill="auto"/>
            <w:vAlign w:val="center"/>
          </w:tcPr>
          <w:p w14:paraId="62597068" w14:textId="7ADB1FA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干细胞生物学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Stem cell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1C3A34AD" w14:textId="435B1F1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0003A419" w14:textId="19C591B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26BAFEFE" w14:textId="4B7344A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6ED51AAF" w14:textId="201DEFE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吴民耀</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006D8D06"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48798ED4"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56DACF"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0B151D96" w14:textId="3789F31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018S3232</w:t>
            </w:r>
          </w:p>
        </w:tc>
        <w:tc>
          <w:tcPr>
            <w:tcW w:w="1649" w:type="dxa"/>
            <w:tcBorders>
              <w:top w:val="single" w:sz="4" w:space="0" w:color="auto"/>
              <w:left w:val="nil"/>
              <w:bottom w:val="single" w:sz="4" w:space="0" w:color="auto"/>
              <w:right w:val="single" w:sz="4" w:space="0" w:color="auto"/>
            </w:tcBorders>
            <w:shd w:val="clear" w:color="auto" w:fill="auto"/>
            <w:vAlign w:val="center"/>
          </w:tcPr>
          <w:p w14:paraId="441CCAAD" w14:textId="4240C38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显微超微与组织构建</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Biological Structure and Organogenesis</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1F9817C1" w14:textId="499AE98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28D416D7" w14:textId="56FD390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6B7CF3C5" w14:textId="4B80C33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33A0B937" w14:textId="25CDE56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徐学红</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37EE3525"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579A4507"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69324E"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30BBCBA1" w14:textId="66E5904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018S3233</w:t>
            </w:r>
          </w:p>
        </w:tc>
        <w:tc>
          <w:tcPr>
            <w:tcW w:w="1649" w:type="dxa"/>
            <w:tcBorders>
              <w:top w:val="single" w:sz="4" w:space="0" w:color="auto"/>
              <w:left w:val="nil"/>
              <w:bottom w:val="single" w:sz="4" w:space="0" w:color="auto"/>
              <w:right w:val="single" w:sz="4" w:space="0" w:color="auto"/>
            </w:tcBorders>
            <w:shd w:val="clear" w:color="auto" w:fill="auto"/>
            <w:vAlign w:val="center"/>
          </w:tcPr>
          <w:p w14:paraId="2F7FAB8B" w14:textId="0FDBFB8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现代组织学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Modern histology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4FE4B4FC" w14:textId="054D7C2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13FFF7F3" w14:textId="08A0C5A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5DD7D4EE" w14:textId="1ACB573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3C109C62" w14:textId="05DD674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张育辉等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644C20FC"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93BF865"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570372"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292C0774" w14:textId="19D0765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018S3234</w:t>
            </w:r>
          </w:p>
        </w:tc>
        <w:tc>
          <w:tcPr>
            <w:tcW w:w="1649" w:type="dxa"/>
            <w:tcBorders>
              <w:top w:val="single" w:sz="4" w:space="0" w:color="auto"/>
              <w:left w:val="nil"/>
              <w:bottom w:val="single" w:sz="4" w:space="0" w:color="auto"/>
              <w:right w:val="single" w:sz="4" w:space="0" w:color="auto"/>
            </w:tcBorders>
            <w:shd w:val="clear" w:color="auto" w:fill="auto"/>
            <w:vAlign w:val="center"/>
          </w:tcPr>
          <w:p w14:paraId="1926BB38" w14:textId="6D580BF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超声生物医学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Ultrasound in Medicine &amp;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7DE91128" w14:textId="65CFFD5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7144261C" w14:textId="7735C63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5E7706AB" w14:textId="650147B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1747A9C3" w14:textId="7D29833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王筱冰</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334856F0"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3F8CC318"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B53846"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F3C9964" w14:textId="3C9B83E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018S3235</w:t>
            </w:r>
          </w:p>
        </w:tc>
        <w:tc>
          <w:tcPr>
            <w:tcW w:w="1649" w:type="dxa"/>
            <w:tcBorders>
              <w:top w:val="single" w:sz="4" w:space="0" w:color="auto"/>
              <w:left w:val="nil"/>
              <w:bottom w:val="single" w:sz="4" w:space="0" w:color="auto"/>
              <w:right w:val="single" w:sz="4" w:space="0" w:color="auto"/>
            </w:tcBorders>
            <w:shd w:val="clear" w:color="auto" w:fill="auto"/>
            <w:vAlign w:val="center"/>
          </w:tcPr>
          <w:p w14:paraId="72D56180" w14:textId="351F6A3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激光生物医学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Lasers in Medicine &amp;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7F0A52F9" w14:textId="113A962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4A1E14D1" w14:textId="0F9F054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7F11613A" w14:textId="629B181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58CBDCF7" w14:textId="72F8F2C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王攀</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1FE8C2FA"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D7CF52D"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253422"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2C4DA99C" w14:textId="5386281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018S3236</w:t>
            </w:r>
          </w:p>
        </w:tc>
        <w:tc>
          <w:tcPr>
            <w:tcW w:w="1649" w:type="dxa"/>
            <w:tcBorders>
              <w:top w:val="single" w:sz="4" w:space="0" w:color="auto"/>
              <w:left w:val="nil"/>
              <w:bottom w:val="single" w:sz="4" w:space="0" w:color="auto"/>
              <w:right w:val="single" w:sz="4" w:space="0" w:color="auto"/>
            </w:tcBorders>
            <w:shd w:val="clear" w:color="auto" w:fill="auto"/>
            <w:vAlign w:val="center"/>
          </w:tcPr>
          <w:p w14:paraId="3A70946C" w14:textId="5CBBC62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模式生物在细胞生物学研究中的应用</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Model Organisms in Cell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0BFAC968" w14:textId="2AADA5E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2F0D49EA" w14:textId="62C3542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2BD95327" w14:textId="7A8155C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4B57BB09" w14:textId="4EC5ABA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肖辉</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邵焕杰</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FAF2720"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1B65E304"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5EEB14"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D6D5178" w14:textId="1057348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018S3237</w:t>
            </w:r>
          </w:p>
        </w:tc>
        <w:tc>
          <w:tcPr>
            <w:tcW w:w="1649" w:type="dxa"/>
            <w:tcBorders>
              <w:top w:val="single" w:sz="4" w:space="0" w:color="auto"/>
              <w:left w:val="nil"/>
              <w:bottom w:val="single" w:sz="4" w:space="0" w:color="auto"/>
              <w:right w:val="single" w:sz="4" w:space="0" w:color="auto"/>
            </w:tcBorders>
            <w:shd w:val="clear" w:color="auto" w:fill="auto"/>
            <w:vAlign w:val="center"/>
          </w:tcPr>
          <w:p w14:paraId="05DB39AC" w14:textId="7C88145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细胞蛋白质研究方法</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Cellular protein research methods</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46401D21" w14:textId="0B80FE8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24AA43D2" w14:textId="6EB198C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32F8980C" w14:textId="2E3EB6F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05EDC626" w14:textId="36FD6C0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齐以涛</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邵焕杰</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0DD765B7"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041952E2"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C2D982"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041F2DE4" w14:textId="3325598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018S3238</w:t>
            </w:r>
          </w:p>
        </w:tc>
        <w:tc>
          <w:tcPr>
            <w:tcW w:w="1649" w:type="dxa"/>
            <w:tcBorders>
              <w:top w:val="single" w:sz="4" w:space="0" w:color="auto"/>
              <w:left w:val="nil"/>
              <w:bottom w:val="single" w:sz="4" w:space="0" w:color="auto"/>
              <w:right w:val="single" w:sz="4" w:space="0" w:color="auto"/>
            </w:tcBorders>
            <w:shd w:val="clear" w:color="auto" w:fill="auto"/>
            <w:vAlign w:val="center"/>
          </w:tcPr>
          <w:p w14:paraId="3B303941" w14:textId="3AE755F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细胞及分子生物学前沿</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Advance in cellular and molecular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441139A5" w14:textId="57DAF0F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63DD5045" w14:textId="055A87E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3C5D6565" w14:textId="7D1C526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6607B6F8" w14:textId="4293119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邵焕杰等</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1033BC8"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69D5A663"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8D58CE"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B94B338" w14:textId="1F15A5C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018S3239</w:t>
            </w:r>
          </w:p>
        </w:tc>
        <w:tc>
          <w:tcPr>
            <w:tcW w:w="1649" w:type="dxa"/>
            <w:tcBorders>
              <w:top w:val="single" w:sz="4" w:space="0" w:color="auto"/>
              <w:left w:val="nil"/>
              <w:bottom w:val="single" w:sz="4" w:space="0" w:color="auto"/>
              <w:right w:val="single" w:sz="4" w:space="0" w:color="auto"/>
            </w:tcBorders>
            <w:shd w:val="clear" w:color="auto" w:fill="auto"/>
            <w:vAlign w:val="center"/>
          </w:tcPr>
          <w:p w14:paraId="12AC6A20" w14:textId="1C86267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肿瘤分子细胞生物学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Tumor Molecular Cellular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7B700DFC" w14:textId="617EE5F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14D57DE0" w14:textId="5C49382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5D4AC1A1" w14:textId="7FFC20E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17F333BA" w14:textId="068858D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侯颖春</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6814322C"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B5431AE"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5D0D17"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0CBFF20" w14:textId="37C474F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018S3240</w:t>
            </w:r>
          </w:p>
        </w:tc>
        <w:tc>
          <w:tcPr>
            <w:tcW w:w="1649" w:type="dxa"/>
            <w:tcBorders>
              <w:top w:val="single" w:sz="4" w:space="0" w:color="auto"/>
              <w:left w:val="nil"/>
              <w:bottom w:val="single" w:sz="4" w:space="0" w:color="auto"/>
              <w:right w:val="single" w:sz="4" w:space="0" w:color="auto"/>
            </w:tcBorders>
            <w:shd w:val="clear" w:color="auto" w:fill="auto"/>
            <w:vAlign w:val="center"/>
          </w:tcPr>
          <w:p w14:paraId="6D074B4F" w14:textId="06C8DBB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肿瘤细胞生物学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Tumor Cellular Biology</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4BE109FD" w14:textId="62A0B73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13490528" w14:textId="4AA2AA3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735785A0" w14:textId="5D6951B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7FAE50DE" w14:textId="2C70500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吴宏梅</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邵焕杰</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D615DB1"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A169930"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02CD01"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E7F95AD" w14:textId="6BBB6DD1"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018S3241</w:t>
            </w:r>
          </w:p>
        </w:tc>
        <w:tc>
          <w:tcPr>
            <w:tcW w:w="1649" w:type="dxa"/>
            <w:tcBorders>
              <w:top w:val="single" w:sz="4" w:space="0" w:color="auto"/>
              <w:left w:val="nil"/>
              <w:bottom w:val="single" w:sz="4" w:space="0" w:color="auto"/>
              <w:right w:val="single" w:sz="4" w:space="0" w:color="auto"/>
            </w:tcBorders>
            <w:shd w:val="clear" w:color="auto" w:fill="auto"/>
            <w:vAlign w:val="center"/>
          </w:tcPr>
          <w:p w14:paraId="0F9DE06C" w14:textId="1070D12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分子生物学技术专题</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Molecular biology technique</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36B74928" w14:textId="5313AF89"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307E46AB" w14:textId="3541FEB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7769DE5E" w14:textId="3FD5E4E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3384AA98" w14:textId="0BBA9E9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夏海滨</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0391592C"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796AC878"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FFCD15"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236B8834" w14:textId="11632E06"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018S3243</w:t>
            </w:r>
          </w:p>
        </w:tc>
        <w:tc>
          <w:tcPr>
            <w:tcW w:w="1649" w:type="dxa"/>
            <w:tcBorders>
              <w:top w:val="single" w:sz="4" w:space="0" w:color="auto"/>
              <w:left w:val="nil"/>
              <w:bottom w:val="single" w:sz="4" w:space="0" w:color="auto"/>
              <w:right w:val="single" w:sz="4" w:space="0" w:color="auto"/>
            </w:tcBorders>
            <w:shd w:val="clear" w:color="auto" w:fill="auto"/>
            <w:vAlign w:val="center"/>
          </w:tcPr>
          <w:p w14:paraId="6F550A1B" w14:textId="24E958E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细胞与分子免疫学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Cellular and Molecular Immunology)</w:t>
            </w:r>
          </w:p>
        </w:tc>
        <w:tc>
          <w:tcPr>
            <w:tcW w:w="567" w:type="dxa"/>
            <w:tcBorders>
              <w:top w:val="single" w:sz="4" w:space="0" w:color="auto"/>
              <w:left w:val="nil"/>
              <w:bottom w:val="single" w:sz="4" w:space="0" w:color="auto"/>
              <w:right w:val="single" w:sz="4" w:space="0" w:color="auto"/>
            </w:tcBorders>
            <w:shd w:val="clear" w:color="auto" w:fill="auto"/>
            <w:vAlign w:val="center"/>
          </w:tcPr>
          <w:p w14:paraId="2C719822" w14:textId="270341C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1CE6209A" w14:textId="43000055"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437D7C07" w14:textId="721992D2"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400BE858" w14:textId="5A22693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杨章民</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23DD3C9B"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0421D0AA"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998C59"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6DA9E368" w14:textId="752C392D"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018S3244</w:t>
            </w:r>
          </w:p>
        </w:tc>
        <w:tc>
          <w:tcPr>
            <w:tcW w:w="1649" w:type="dxa"/>
            <w:tcBorders>
              <w:top w:val="single" w:sz="4" w:space="0" w:color="auto"/>
              <w:left w:val="nil"/>
              <w:bottom w:val="single" w:sz="4" w:space="0" w:color="auto"/>
              <w:right w:val="single" w:sz="4" w:space="0" w:color="auto"/>
            </w:tcBorders>
            <w:shd w:val="clear" w:color="auto" w:fill="auto"/>
            <w:vAlign w:val="center"/>
          </w:tcPr>
          <w:p w14:paraId="29860C03" w14:textId="3C9A626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RNA</w:t>
            </w:r>
            <w:r w:rsidRPr="00C14A8B">
              <w:rPr>
                <w:rFonts w:ascii="Times New Roman" w:eastAsia="仿宋_GB2312" w:hAnsi="Times New Roman" w:cs="Times New Roman" w:hint="eastAsia"/>
                <w:sz w:val="24"/>
                <w:szCs w:val="24"/>
              </w:rPr>
              <w:t>生物学功能及研究进展</w:t>
            </w:r>
            <w:r w:rsidRPr="00C14A8B">
              <w:rPr>
                <w:rFonts w:ascii="Times New Roman" w:eastAsia="仿宋_GB2312" w:hAnsi="Times New Roman" w:cs="Times New Roman" w:hint="eastAsia"/>
                <w:sz w:val="24"/>
                <w:szCs w:val="24"/>
              </w:rPr>
              <w:br/>
              <w:t>(RNA biological function and research progress)</w:t>
            </w:r>
          </w:p>
        </w:tc>
        <w:tc>
          <w:tcPr>
            <w:tcW w:w="567" w:type="dxa"/>
            <w:tcBorders>
              <w:top w:val="single" w:sz="4" w:space="0" w:color="auto"/>
              <w:left w:val="nil"/>
              <w:bottom w:val="single" w:sz="4" w:space="0" w:color="auto"/>
              <w:right w:val="single" w:sz="4" w:space="0" w:color="auto"/>
            </w:tcBorders>
            <w:shd w:val="clear" w:color="auto" w:fill="auto"/>
            <w:vAlign w:val="center"/>
          </w:tcPr>
          <w:p w14:paraId="1687930D" w14:textId="09BD77A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6A2129E5" w14:textId="44A4665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15511DAC" w14:textId="71F7BAB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63EBFD0A" w14:textId="47C258B7"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俞嘉宁</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6F575341"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18D8A31F"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9799F0"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6F93819" w14:textId="56B2324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018S3283</w:t>
            </w:r>
          </w:p>
        </w:tc>
        <w:tc>
          <w:tcPr>
            <w:tcW w:w="1649" w:type="dxa"/>
            <w:tcBorders>
              <w:top w:val="single" w:sz="4" w:space="0" w:color="auto"/>
              <w:left w:val="nil"/>
              <w:bottom w:val="single" w:sz="4" w:space="0" w:color="auto"/>
              <w:right w:val="single" w:sz="4" w:space="0" w:color="auto"/>
            </w:tcBorders>
            <w:shd w:val="clear" w:color="auto" w:fill="auto"/>
            <w:vAlign w:val="center"/>
          </w:tcPr>
          <w:p w14:paraId="71E9DB7D" w14:textId="0D4025A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生物信息学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Bioinformatics</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33964465" w14:textId="70F1A9FF"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26CAA571" w14:textId="0213812B"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4739B638" w14:textId="414F06E4"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0C1057D7" w14:textId="0FC8427C"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李广林</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6A06903F" w14:textId="77777777" w:rsidR="00C14A8B" w:rsidRPr="00725CEF" w:rsidRDefault="00C14A8B" w:rsidP="00C14A8B">
            <w:pPr>
              <w:jc w:val="center"/>
              <w:rPr>
                <w:rFonts w:ascii="Times New Roman" w:eastAsia="仿宋_GB2312" w:hAnsi="Times New Roman" w:cs="Times New Roman"/>
                <w:sz w:val="24"/>
                <w:szCs w:val="24"/>
              </w:rPr>
            </w:pPr>
          </w:p>
        </w:tc>
      </w:tr>
      <w:tr w:rsidR="00C14A8B" w:rsidRPr="00FD25F5" w14:paraId="392102EE"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F694C2"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3B5AEAC" w14:textId="10AB3783"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018S3246</w:t>
            </w:r>
          </w:p>
        </w:tc>
        <w:tc>
          <w:tcPr>
            <w:tcW w:w="1649" w:type="dxa"/>
            <w:tcBorders>
              <w:top w:val="single" w:sz="4" w:space="0" w:color="auto"/>
              <w:left w:val="nil"/>
              <w:bottom w:val="single" w:sz="4" w:space="0" w:color="auto"/>
              <w:right w:val="single" w:sz="4" w:space="0" w:color="auto"/>
            </w:tcBorders>
            <w:shd w:val="clear" w:color="auto" w:fill="auto"/>
            <w:vAlign w:val="center"/>
          </w:tcPr>
          <w:p w14:paraId="3BFAA7F2" w14:textId="137D535E"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生物计算前沿</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Frontiers of Bio-molecular Computation</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1A09AFE1" w14:textId="49F3E828"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00AD10BA" w14:textId="2D1E2A6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0A6755B6" w14:textId="794DDCDA"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394FEC0E" w14:textId="3B1E87D0" w:rsidR="00C14A8B" w:rsidRPr="00725CEF" w:rsidRDefault="00C14A8B" w:rsidP="00C14A8B">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董亚非</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4A1F9842" w14:textId="77777777" w:rsidR="00C14A8B" w:rsidRPr="00725CEF" w:rsidRDefault="00C14A8B" w:rsidP="00C14A8B">
            <w:pPr>
              <w:jc w:val="center"/>
              <w:rPr>
                <w:rFonts w:ascii="Times New Roman" w:eastAsia="仿宋_GB2312" w:hAnsi="Times New Roman" w:cs="Times New Roman"/>
                <w:sz w:val="24"/>
                <w:szCs w:val="24"/>
              </w:rPr>
            </w:pPr>
          </w:p>
        </w:tc>
      </w:tr>
      <w:tr w:rsidR="008945F7" w:rsidRPr="00FD25F5" w14:paraId="4E16C110" w14:textId="77777777" w:rsidTr="008E5A57">
        <w:trPr>
          <w:cantSplit/>
          <w:trHeight w:val="829"/>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38C8A1" w14:textId="77777777" w:rsidR="008945F7" w:rsidRPr="00725CEF" w:rsidRDefault="008945F7" w:rsidP="008945F7">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49759CB5" w14:textId="1D118204" w:rsidR="008945F7" w:rsidRPr="00C14A8B" w:rsidRDefault="008945F7" w:rsidP="008945F7">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018S3282</w:t>
            </w:r>
          </w:p>
        </w:tc>
        <w:tc>
          <w:tcPr>
            <w:tcW w:w="1649" w:type="dxa"/>
            <w:tcBorders>
              <w:top w:val="single" w:sz="4" w:space="0" w:color="auto"/>
              <w:left w:val="nil"/>
              <w:bottom w:val="single" w:sz="4" w:space="0" w:color="auto"/>
              <w:right w:val="single" w:sz="4" w:space="0" w:color="auto"/>
            </w:tcBorders>
            <w:shd w:val="clear" w:color="auto" w:fill="auto"/>
            <w:vAlign w:val="center"/>
          </w:tcPr>
          <w:p w14:paraId="4009ABE3" w14:textId="43B5A74C" w:rsidR="008945F7" w:rsidRPr="00C14A8B" w:rsidRDefault="008945F7" w:rsidP="008945F7">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生物统计学</w:t>
            </w:r>
            <w:r w:rsidRPr="00C14A8B">
              <w:rPr>
                <w:rFonts w:ascii="Times New Roman" w:eastAsia="仿宋_GB2312" w:hAnsi="Times New Roman" w:cs="Times New Roman" w:hint="eastAsia"/>
                <w:sz w:val="24"/>
                <w:szCs w:val="24"/>
              </w:rPr>
              <w:br/>
            </w:r>
            <w:r w:rsidRPr="00C14A8B">
              <w:rPr>
                <w:rFonts w:ascii="Times New Roman" w:eastAsia="仿宋_GB2312" w:hAnsi="Times New Roman" w:cs="Times New Roman" w:hint="eastAsia"/>
                <w:sz w:val="24"/>
                <w:szCs w:val="24"/>
              </w:rPr>
              <w:t>（</w:t>
            </w:r>
            <w:r w:rsidRPr="00C14A8B">
              <w:rPr>
                <w:rFonts w:ascii="Times New Roman" w:eastAsia="仿宋_GB2312" w:hAnsi="Times New Roman" w:cs="Times New Roman" w:hint="eastAsia"/>
                <w:sz w:val="24"/>
                <w:szCs w:val="24"/>
              </w:rPr>
              <w:t>Biostatistics</w:t>
            </w:r>
            <w:r w:rsidRPr="00C14A8B">
              <w:rPr>
                <w:rFonts w:ascii="Times New Roman" w:eastAsia="仿宋_GB2312" w:hAnsi="Times New Roman" w:cs="Times New Roman" w:hint="eastAsia"/>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4E13FF07" w14:textId="2ADFF244" w:rsidR="008945F7" w:rsidRPr="00C14A8B" w:rsidRDefault="008945F7" w:rsidP="008945F7">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702B8808" w14:textId="6C5DE481" w:rsidR="008945F7" w:rsidRPr="00C14A8B" w:rsidRDefault="008945F7" w:rsidP="008945F7">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510E889A" w14:textId="691425D7" w:rsidR="008945F7" w:rsidRPr="00C14A8B" w:rsidRDefault="008945F7" w:rsidP="008945F7">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1</w:t>
            </w:r>
          </w:p>
        </w:tc>
        <w:tc>
          <w:tcPr>
            <w:tcW w:w="1424" w:type="dxa"/>
            <w:tcBorders>
              <w:top w:val="single" w:sz="4" w:space="0" w:color="auto"/>
              <w:left w:val="nil"/>
              <w:bottom w:val="single" w:sz="4" w:space="0" w:color="auto"/>
              <w:right w:val="single" w:sz="4" w:space="0" w:color="auto"/>
            </w:tcBorders>
            <w:shd w:val="clear" w:color="auto" w:fill="auto"/>
            <w:vAlign w:val="center"/>
          </w:tcPr>
          <w:p w14:paraId="359B52CA" w14:textId="44FCA869" w:rsidR="008945F7" w:rsidRPr="00C14A8B" w:rsidRDefault="008945F7" w:rsidP="008945F7">
            <w:pPr>
              <w:jc w:val="center"/>
              <w:rPr>
                <w:rFonts w:ascii="Times New Roman" w:eastAsia="仿宋_GB2312" w:hAnsi="Times New Roman" w:cs="Times New Roman"/>
                <w:sz w:val="24"/>
                <w:szCs w:val="24"/>
              </w:rPr>
            </w:pPr>
            <w:r w:rsidRPr="00C14A8B">
              <w:rPr>
                <w:rFonts w:ascii="Times New Roman" w:eastAsia="仿宋_GB2312" w:hAnsi="Times New Roman" w:cs="Times New Roman" w:hint="eastAsia"/>
                <w:sz w:val="24"/>
                <w:szCs w:val="24"/>
              </w:rPr>
              <w:t>董亚非</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22C3D6DE" w14:textId="77777777" w:rsidR="008945F7" w:rsidRPr="00725CEF" w:rsidRDefault="008945F7" w:rsidP="008945F7">
            <w:pPr>
              <w:jc w:val="center"/>
              <w:rPr>
                <w:rFonts w:ascii="Times New Roman" w:eastAsia="仿宋_GB2312" w:hAnsi="Times New Roman" w:cs="Times New Roman"/>
                <w:sz w:val="24"/>
                <w:szCs w:val="24"/>
              </w:rPr>
            </w:pPr>
          </w:p>
        </w:tc>
      </w:tr>
      <w:tr w:rsidR="00C14A8B" w:rsidRPr="00FD25F5" w14:paraId="69F691D2" w14:textId="77777777" w:rsidTr="00EC2ECF">
        <w:trPr>
          <w:cantSplit/>
          <w:trHeight w:val="624"/>
        </w:trPr>
        <w:tc>
          <w:tcPr>
            <w:tcW w:w="15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D6B79C" w14:textId="77777777" w:rsidR="00C14A8B" w:rsidRPr="00725CEF" w:rsidRDefault="00C14A8B" w:rsidP="00C14A8B">
            <w:pPr>
              <w:jc w:val="center"/>
              <w:rPr>
                <w:rFonts w:ascii="仿宋_GB2312" w:eastAsia="仿宋_GB2312" w:hAnsi="仿宋_GB2312" w:cs="仿宋_GB2312"/>
                <w:sz w:val="24"/>
                <w:szCs w:val="24"/>
              </w:rPr>
            </w:pP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14EA3AD" w14:textId="6002D447" w:rsidR="00C14A8B" w:rsidRPr="008945F7" w:rsidRDefault="008945F7" w:rsidP="0039799E">
            <w:pPr>
              <w:jc w:val="center"/>
              <w:rPr>
                <w:rFonts w:ascii="Times New Roman" w:eastAsia="仿宋_GB2312" w:hAnsi="Times New Roman" w:cs="Times New Roman"/>
                <w:color w:val="FF0000"/>
                <w:sz w:val="24"/>
                <w:szCs w:val="24"/>
              </w:rPr>
            </w:pPr>
            <w:r w:rsidRPr="008945F7">
              <w:rPr>
                <w:rFonts w:ascii="Times New Roman" w:eastAsia="仿宋_GB2312" w:hAnsi="Times New Roman" w:cs="Times New Roman" w:hint="eastAsia"/>
                <w:color w:val="FF0000"/>
                <w:sz w:val="24"/>
                <w:szCs w:val="24"/>
              </w:rPr>
              <w:t>018S32</w:t>
            </w:r>
            <w:r w:rsidR="0039799E">
              <w:rPr>
                <w:rFonts w:ascii="Times New Roman" w:eastAsia="仿宋_GB2312" w:hAnsi="Times New Roman" w:cs="Times New Roman"/>
                <w:color w:val="FF0000"/>
                <w:sz w:val="24"/>
                <w:szCs w:val="24"/>
              </w:rPr>
              <w:t>86</w:t>
            </w:r>
          </w:p>
        </w:tc>
        <w:tc>
          <w:tcPr>
            <w:tcW w:w="1649" w:type="dxa"/>
            <w:tcBorders>
              <w:top w:val="single" w:sz="4" w:space="0" w:color="auto"/>
              <w:left w:val="nil"/>
              <w:bottom w:val="single" w:sz="4" w:space="0" w:color="auto"/>
              <w:right w:val="single" w:sz="4" w:space="0" w:color="auto"/>
            </w:tcBorders>
            <w:shd w:val="clear" w:color="auto" w:fill="auto"/>
            <w:vAlign w:val="center"/>
          </w:tcPr>
          <w:p w14:paraId="1C3C0031" w14:textId="77777777" w:rsidR="001A1C08" w:rsidRDefault="008945F7" w:rsidP="00C14A8B">
            <w:pPr>
              <w:jc w:val="center"/>
              <w:rPr>
                <w:rFonts w:ascii="Times New Roman" w:eastAsia="仿宋_GB2312" w:hAnsi="Times New Roman" w:cs="Times New Roman"/>
                <w:color w:val="FF0000"/>
                <w:sz w:val="24"/>
                <w:szCs w:val="24"/>
              </w:rPr>
            </w:pPr>
            <w:r w:rsidRPr="008945F7">
              <w:rPr>
                <w:rFonts w:ascii="Times New Roman" w:eastAsia="仿宋_GB2312" w:hAnsi="Times New Roman" w:cs="Times New Roman" w:hint="eastAsia"/>
                <w:color w:val="FF0000"/>
                <w:sz w:val="24"/>
                <w:szCs w:val="24"/>
              </w:rPr>
              <w:t>进化生物学前沿进展</w:t>
            </w:r>
          </w:p>
          <w:p w14:paraId="70EA130A" w14:textId="44E00FEC" w:rsidR="00C14A8B" w:rsidRPr="008945F7" w:rsidRDefault="001A1C08" w:rsidP="00C14A8B">
            <w:pPr>
              <w:jc w:val="center"/>
              <w:rPr>
                <w:rFonts w:ascii="Times New Roman" w:eastAsia="仿宋_GB2312" w:hAnsi="Times New Roman" w:cs="Times New Roman"/>
                <w:color w:val="FF0000"/>
                <w:sz w:val="24"/>
                <w:szCs w:val="24"/>
              </w:rPr>
            </w:pPr>
            <w:r>
              <w:rPr>
                <w:rFonts w:ascii="Times New Roman" w:eastAsia="仿宋_GB2312" w:hAnsi="Times New Roman" w:cs="Times New Roman" w:hint="eastAsia"/>
                <w:color w:val="FF0000"/>
                <w:sz w:val="24"/>
                <w:szCs w:val="24"/>
              </w:rPr>
              <w:t>(</w:t>
            </w:r>
            <w:r w:rsidRPr="001A1C08">
              <w:rPr>
                <w:rFonts w:ascii="Times New Roman" w:eastAsia="仿宋_GB2312" w:hAnsi="Times New Roman" w:cs="Times New Roman"/>
                <w:color w:val="FF0000"/>
                <w:sz w:val="24"/>
                <w:szCs w:val="24"/>
              </w:rPr>
              <w:t>Current Topics in Evolutionary Biology</w:t>
            </w:r>
            <w:r>
              <w:rPr>
                <w:rFonts w:ascii="Times New Roman" w:eastAsia="仿宋_GB2312" w:hAnsi="Times New Roman" w:cs="Times New Roman" w:hint="eastAsia"/>
                <w:color w:val="FF0000"/>
                <w:sz w:val="24"/>
                <w:szCs w:val="24"/>
              </w:rPr>
              <w:t>)</w:t>
            </w:r>
          </w:p>
        </w:tc>
        <w:tc>
          <w:tcPr>
            <w:tcW w:w="567" w:type="dxa"/>
            <w:tcBorders>
              <w:top w:val="single" w:sz="4" w:space="0" w:color="auto"/>
              <w:left w:val="nil"/>
              <w:bottom w:val="single" w:sz="4" w:space="0" w:color="auto"/>
              <w:right w:val="single" w:sz="4" w:space="0" w:color="auto"/>
            </w:tcBorders>
            <w:shd w:val="clear" w:color="auto" w:fill="auto"/>
            <w:vAlign w:val="center"/>
          </w:tcPr>
          <w:p w14:paraId="5EE955C0" w14:textId="05819445" w:rsidR="00C14A8B" w:rsidRPr="008945F7" w:rsidRDefault="008945F7" w:rsidP="00C14A8B">
            <w:pPr>
              <w:jc w:val="center"/>
              <w:rPr>
                <w:rFonts w:ascii="Times New Roman" w:eastAsia="仿宋_GB2312" w:hAnsi="Times New Roman" w:cs="Times New Roman"/>
                <w:color w:val="FF0000"/>
                <w:sz w:val="24"/>
                <w:szCs w:val="24"/>
              </w:rPr>
            </w:pPr>
            <w:r w:rsidRPr="008945F7">
              <w:rPr>
                <w:rFonts w:ascii="Times New Roman" w:eastAsia="仿宋_GB2312" w:hAnsi="Times New Roman" w:cs="Times New Roman" w:hint="eastAsia"/>
                <w:color w:val="FF0000"/>
                <w:sz w:val="24"/>
                <w:szCs w:val="24"/>
              </w:rPr>
              <w:t>2</w:t>
            </w:r>
          </w:p>
        </w:tc>
        <w:tc>
          <w:tcPr>
            <w:tcW w:w="772" w:type="dxa"/>
            <w:tcBorders>
              <w:top w:val="single" w:sz="4" w:space="0" w:color="auto"/>
              <w:left w:val="nil"/>
              <w:bottom w:val="single" w:sz="4" w:space="0" w:color="auto"/>
              <w:right w:val="single" w:sz="4" w:space="0" w:color="auto"/>
            </w:tcBorders>
            <w:shd w:val="clear" w:color="auto" w:fill="auto"/>
            <w:vAlign w:val="center"/>
          </w:tcPr>
          <w:p w14:paraId="388B8EFA" w14:textId="048F38C5" w:rsidR="00C14A8B" w:rsidRPr="008945F7" w:rsidRDefault="008945F7" w:rsidP="00C14A8B">
            <w:pPr>
              <w:jc w:val="center"/>
              <w:rPr>
                <w:rFonts w:ascii="Times New Roman" w:eastAsia="仿宋_GB2312" w:hAnsi="Times New Roman" w:cs="Times New Roman"/>
                <w:color w:val="FF0000"/>
                <w:sz w:val="24"/>
                <w:szCs w:val="24"/>
              </w:rPr>
            </w:pPr>
            <w:r w:rsidRPr="008945F7">
              <w:rPr>
                <w:rFonts w:ascii="Times New Roman" w:eastAsia="仿宋_GB2312" w:hAnsi="Times New Roman" w:cs="Times New Roman" w:hint="eastAsia"/>
                <w:color w:val="FF0000"/>
                <w:sz w:val="24"/>
                <w:szCs w:val="24"/>
              </w:rPr>
              <w:t>36</w:t>
            </w:r>
          </w:p>
        </w:tc>
        <w:tc>
          <w:tcPr>
            <w:tcW w:w="1206" w:type="dxa"/>
            <w:tcBorders>
              <w:top w:val="single" w:sz="4" w:space="0" w:color="auto"/>
              <w:left w:val="nil"/>
              <w:bottom w:val="single" w:sz="4" w:space="0" w:color="auto"/>
              <w:right w:val="single" w:sz="4" w:space="0" w:color="auto"/>
            </w:tcBorders>
            <w:shd w:val="clear" w:color="auto" w:fill="auto"/>
            <w:vAlign w:val="center"/>
          </w:tcPr>
          <w:p w14:paraId="5CF8D9B2" w14:textId="2BEB7FB6" w:rsidR="00C14A8B" w:rsidRPr="008945F7" w:rsidRDefault="008945F7" w:rsidP="00C14A8B">
            <w:pPr>
              <w:jc w:val="center"/>
              <w:rPr>
                <w:rFonts w:ascii="Times New Roman" w:eastAsia="仿宋_GB2312" w:hAnsi="Times New Roman" w:cs="Times New Roman"/>
                <w:color w:val="FF0000"/>
                <w:sz w:val="24"/>
                <w:szCs w:val="24"/>
              </w:rPr>
            </w:pPr>
            <w:r w:rsidRPr="008945F7">
              <w:rPr>
                <w:rFonts w:ascii="Times New Roman" w:eastAsia="仿宋_GB2312" w:hAnsi="Times New Roman" w:cs="Times New Roman" w:hint="eastAsia"/>
                <w:color w:val="FF0000"/>
                <w:sz w:val="24"/>
                <w:szCs w:val="24"/>
              </w:rPr>
              <w:t>2</w:t>
            </w:r>
          </w:p>
        </w:tc>
        <w:tc>
          <w:tcPr>
            <w:tcW w:w="1424" w:type="dxa"/>
            <w:tcBorders>
              <w:top w:val="single" w:sz="4" w:space="0" w:color="auto"/>
              <w:left w:val="nil"/>
              <w:bottom w:val="single" w:sz="4" w:space="0" w:color="auto"/>
              <w:right w:val="single" w:sz="4" w:space="0" w:color="auto"/>
            </w:tcBorders>
            <w:shd w:val="clear" w:color="auto" w:fill="auto"/>
            <w:vAlign w:val="center"/>
          </w:tcPr>
          <w:p w14:paraId="51C46970" w14:textId="3AD8D837" w:rsidR="00C14A8B" w:rsidRPr="008945F7" w:rsidRDefault="008945F7" w:rsidP="008945F7">
            <w:pPr>
              <w:ind w:firstLineChars="150" w:firstLine="360"/>
              <w:rPr>
                <w:rFonts w:ascii="Times New Roman" w:eastAsia="仿宋_GB2312" w:hAnsi="Times New Roman" w:cs="Times New Roman"/>
                <w:color w:val="FF0000"/>
                <w:sz w:val="24"/>
                <w:szCs w:val="24"/>
              </w:rPr>
            </w:pPr>
            <w:r w:rsidRPr="008945F7">
              <w:rPr>
                <w:rFonts w:ascii="Times New Roman" w:eastAsia="仿宋_GB2312" w:hAnsi="Times New Roman" w:cs="Times New Roman" w:hint="eastAsia"/>
                <w:color w:val="FF0000"/>
                <w:sz w:val="24"/>
                <w:szCs w:val="24"/>
              </w:rPr>
              <w:t>黄华腾</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70DDD7A" w14:textId="77777777" w:rsidR="00C14A8B" w:rsidRPr="008945F7" w:rsidRDefault="00C14A8B" w:rsidP="00C14A8B">
            <w:pPr>
              <w:jc w:val="center"/>
              <w:rPr>
                <w:rFonts w:ascii="Times New Roman" w:eastAsia="仿宋_GB2312" w:hAnsi="Times New Roman" w:cs="Times New Roman"/>
                <w:color w:val="FF0000"/>
                <w:sz w:val="24"/>
                <w:szCs w:val="24"/>
              </w:rPr>
            </w:pPr>
          </w:p>
        </w:tc>
      </w:tr>
      <w:tr w:rsidR="00725CEF" w:rsidRPr="00725CEF" w14:paraId="695D75F3" w14:textId="77777777" w:rsidTr="00B11E93">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0E787"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其他要求</w:t>
            </w:r>
          </w:p>
        </w:tc>
        <w:tc>
          <w:tcPr>
            <w:tcW w:w="7525" w:type="dxa"/>
            <w:gridSpan w:val="7"/>
            <w:tcBorders>
              <w:top w:val="single" w:sz="4" w:space="0" w:color="auto"/>
              <w:left w:val="single" w:sz="4" w:space="0" w:color="000000"/>
              <w:bottom w:val="single" w:sz="4" w:space="0" w:color="000000"/>
              <w:right w:val="single" w:sz="4" w:space="0" w:color="000000"/>
            </w:tcBorders>
            <w:shd w:val="clear" w:color="auto" w:fill="auto"/>
            <w:vAlign w:val="center"/>
          </w:tcPr>
          <w:p w14:paraId="5ABEEB80" w14:textId="77777777" w:rsidR="007B76D6" w:rsidRPr="00725CEF" w:rsidRDefault="007B76D6" w:rsidP="002072E2">
            <w:pPr>
              <w:spacing w:line="360" w:lineRule="auto"/>
              <w:ind w:firstLineChars="200" w:firstLine="480"/>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专业选修课中跨学科选修课至少1门(</w:t>
            </w:r>
            <w:r w:rsidRPr="00725CEF">
              <w:rPr>
                <w:rFonts w:ascii="仿宋" w:eastAsia="仿宋" w:hAnsi="仿宋" w:cs="仿宋_GB2312" w:hint="eastAsia"/>
                <w:sz w:val="24"/>
                <w:szCs w:val="24"/>
              </w:rPr>
              <w:t>≧</w:t>
            </w:r>
            <w:r w:rsidRPr="00725CEF">
              <w:rPr>
                <w:rFonts w:ascii="仿宋_GB2312" w:eastAsia="仿宋_GB2312" w:hAnsi="仿宋_GB2312" w:cs="仿宋_GB2312"/>
                <w:sz w:val="24"/>
                <w:szCs w:val="24"/>
              </w:rPr>
              <w:t>1</w:t>
            </w:r>
            <w:r w:rsidRPr="00725CEF">
              <w:rPr>
                <w:rFonts w:ascii="仿宋_GB2312" w:eastAsia="仿宋_GB2312" w:hAnsi="仿宋_GB2312" w:cs="仿宋_GB2312" w:hint="eastAsia"/>
                <w:sz w:val="24"/>
                <w:szCs w:val="24"/>
              </w:rPr>
              <w:t>学分)</w:t>
            </w:r>
          </w:p>
        </w:tc>
      </w:tr>
      <w:tr w:rsidR="00725CEF" w:rsidRPr="00725CEF" w14:paraId="520193DC" w14:textId="77777777" w:rsidTr="00FF45B0">
        <w:trPr>
          <w:cantSplit/>
          <w:trHeight w:val="624"/>
        </w:trPr>
        <w:tc>
          <w:tcPr>
            <w:tcW w:w="91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182CD0F" w14:textId="77777777" w:rsidR="007B76D6" w:rsidRPr="00725CEF" w:rsidRDefault="007B76D6" w:rsidP="00051643">
            <w:pPr>
              <w:widowControl/>
              <w:jc w:val="center"/>
              <w:textAlignment w:val="center"/>
              <w:rPr>
                <w:rFonts w:ascii="仿宋_GB2312" w:eastAsia="仿宋_GB2312" w:hAnsi="仿宋_GB2312" w:cs="仿宋_GB2312"/>
                <w:b/>
                <w:sz w:val="24"/>
                <w:szCs w:val="24"/>
              </w:rPr>
            </w:pPr>
            <w:r w:rsidRPr="00725CEF">
              <w:rPr>
                <w:rFonts w:ascii="仿宋_GB2312" w:eastAsia="仿宋_GB2312" w:hAnsi="仿宋_GB2312" w:cs="仿宋_GB2312" w:hint="eastAsia"/>
                <w:b/>
                <w:kern w:val="0"/>
                <w:sz w:val="24"/>
                <w:szCs w:val="24"/>
                <w:lang w:bidi="ar"/>
              </w:rPr>
              <w:t>其他培养环节及要求</w:t>
            </w:r>
          </w:p>
        </w:tc>
      </w:tr>
      <w:tr w:rsidR="00725CEF" w:rsidRPr="00725CEF" w14:paraId="18EE388D"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24FD7"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其他培养环节</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DBAAF"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学分</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BF7B4D"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内容或要求</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EA2DDD"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考核时间及方式</w:t>
            </w:r>
          </w:p>
        </w:tc>
      </w:tr>
      <w:tr w:rsidR="00725CEF" w:rsidRPr="00725CEF" w14:paraId="764AD650"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C34B8"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学术交流</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F32DD" w14:textId="77777777" w:rsidR="007B76D6" w:rsidRPr="00725CEF" w:rsidRDefault="007B76D6" w:rsidP="00051643">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2</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CF0EB8" w14:textId="77777777" w:rsidR="007B76D6" w:rsidRPr="00725CEF" w:rsidRDefault="007B76D6" w:rsidP="000363F2">
            <w:pPr>
              <w:ind w:firstLineChars="200" w:firstLine="420"/>
              <w:jc w:val="left"/>
              <w:rPr>
                <w:rFonts w:ascii="仿宋_GB2312" w:eastAsia="仿宋_GB2312" w:hAnsi="仿宋_GB2312" w:cs="仿宋_GB2312"/>
              </w:rPr>
            </w:pPr>
            <w:r w:rsidRPr="00725CEF">
              <w:rPr>
                <w:rFonts w:ascii="仿宋_GB2312" w:eastAsia="仿宋_GB2312" w:hAnsi="仿宋_GB2312" w:cs="仿宋_GB2312" w:hint="eastAsia"/>
              </w:rPr>
              <w:t>至少听</w:t>
            </w:r>
            <w:r w:rsidRPr="00725CEF">
              <w:rPr>
                <w:rFonts w:ascii="仿宋_GB2312" w:eastAsia="仿宋_GB2312" w:hAnsi="仿宋_GB2312" w:cs="仿宋_GB2312"/>
              </w:rPr>
              <w:t>学术报告</w:t>
            </w:r>
            <w:r w:rsidRPr="00725CEF">
              <w:rPr>
                <w:rFonts w:ascii="仿宋_GB2312" w:eastAsia="仿宋_GB2312" w:hAnsi="仿宋_GB2312" w:cs="仿宋_GB2312" w:hint="eastAsia"/>
              </w:rPr>
              <w:t>12次，或公开在本学科或本培养单位的学术论坛做学术报告1次，</w:t>
            </w:r>
            <w:r w:rsidRPr="00725CEF">
              <w:rPr>
                <w:rFonts w:ascii="Times New Roman" w:eastAsia="仿宋_GB2312" w:hAnsi="Times New Roman" w:cs="Times New Roman" w:hint="eastAsia"/>
              </w:rPr>
              <w:t>或</w:t>
            </w:r>
            <w:r w:rsidRPr="00725CEF">
              <w:rPr>
                <w:rFonts w:ascii="仿宋_GB2312" w:eastAsia="仿宋_GB2312" w:hAnsi="仿宋_GB2312" w:cs="仿宋_GB2312" w:hint="eastAsia"/>
              </w:rPr>
              <w:t>在本学科或本培养单位的学术论坛</w:t>
            </w:r>
            <w:r w:rsidRPr="00725CEF">
              <w:rPr>
                <w:rFonts w:ascii="Times New Roman" w:eastAsia="仿宋_GB2312" w:hAnsi="Times New Roman" w:cs="Times New Roman" w:hint="eastAsia"/>
              </w:rPr>
              <w:t>参加海报展示</w:t>
            </w:r>
            <w:r w:rsidRPr="00725CEF">
              <w:rPr>
                <w:rFonts w:ascii="Times New Roman" w:eastAsia="仿宋_GB2312" w:hAnsi="Times New Roman" w:cs="Times New Roman" w:hint="eastAsia"/>
              </w:rPr>
              <w:t>1</w:t>
            </w:r>
            <w:r w:rsidRPr="00725CEF">
              <w:rPr>
                <w:rFonts w:ascii="Times New Roman" w:eastAsia="仿宋_GB2312" w:hAnsi="Times New Roman" w:cs="Times New Roman"/>
              </w:rPr>
              <w:t>次</w:t>
            </w:r>
            <w:r w:rsidRPr="00725CEF">
              <w:rPr>
                <w:rFonts w:ascii="Times New Roman" w:eastAsia="仿宋_GB2312" w:hAnsi="Times New Roman" w:cs="Times New Roman" w:hint="eastAsia"/>
              </w:rPr>
              <w:t>。</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7478CC" w14:textId="77777777" w:rsidR="007B76D6" w:rsidRPr="00725CEF" w:rsidRDefault="007B76D6" w:rsidP="001D39F8">
            <w:pPr>
              <w:jc w:val="center"/>
              <w:rPr>
                <w:rFonts w:ascii="仿宋_GB2312" w:eastAsia="仿宋_GB2312" w:hAnsi="仿宋_GB2312" w:cs="仿宋_GB2312"/>
              </w:rPr>
            </w:pPr>
            <w:r w:rsidRPr="00725CEF">
              <w:rPr>
                <w:rFonts w:ascii="仿宋_GB2312" w:eastAsia="仿宋_GB2312" w:hAnsi="仿宋_GB2312" w:cs="仿宋_GB2312" w:hint="eastAsia"/>
              </w:rPr>
              <w:t>在读期间</w:t>
            </w:r>
          </w:p>
        </w:tc>
      </w:tr>
      <w:tr w:rsidR="00725CEF" w:rsidRPr="00725CEF" w14:paraId="21E63727"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CC1B6"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中期考核</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02653" w14:textId="79F3142F" w:rsidR="007B76D6" w:rsidRPr="00725CEF" w:rsidRDefault="00DA491E" w:rsidP="00051643">
            <w:pPr>
              <w:jc w:val="center"/>
              <w:rPr>
                <w:rFonts w:ascii="仿宋_GB2312" w:eastAsia="仿宋_GB2312" w:hAnsi="仿宋_GB2312" w:cs="仿宋_GB2312"/>
                <w:sz w:val="24"/>
                <w:szCs w:val="24"/>
              </w:rPr>
            </w:pPr>
            <w:r>
              <w:rPr>
                <w:rFonts w:ascii="仿宋_GB2312" w:eastAsia="仿宋_GB2312" w:hAnsi="仿宋_GB2312" w:cs="仿宋_GB2312"/>
                <w:sz w:val="24"/>
                <w:szCs w:val="24"/>
              </w:rPr>
              <w:t>-</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D7B3BBC" w14:textId="5817356B" w:rsidR="007B76D6" w:rsidRPr="00725CEF" w:rsidRDefault="007B76D6" w:rsidP="00CC1E25">
            <w:pPr>
              <w:ind w:firstLineChars="200" w:firstLine="420"/>
              <w:jc w:val="left"/>
              <w:rPr>
                <w:rFonts w:ascii="仿宋_GB2312" w:eastAsia="仿宋_GB2312" w:hAnsi="仿宋_GB2312" w:cs="仿宋_GB2312"/>
              </w:rPr>
            </w:pPr>
            <w:r w:rsidRPr="00725CEF">
              <w:rPr>
                <w:rFonts w:ascii="仿宋_GB2312" w:eastAsia="仿宋_GB2312" w:hAnsi="仿宋_GB2312" w:cs="仿宋_GB2312" w:hint="eastAsia"/>
              </w:rPr>
              <w:t>应覆盖学生对于本学科及相关领域的基础理论的掌握、前沿进展及学术史的了解程度、以及学术研究及工作能力等。同时需对已完成研究工作的学术规范行为进行审查。中期考核</w:t>
            </w:r>
            <w:r w:rsidRPr="00725CEF">
              <w:rPr>
                <w:rFonts w:ascii="仿宋_GB2312" w:eastAsia="仿宋_GB2312" w:hAnsi="仿宋_GB2312" w:cs="仿宋_GB2312"/>
              </w:rPr>
              <w:t>合格。</w:t>
            </w:r>
            <w:r w:rsidR="002B2721">
              <w:rPr>
                <w:rFonts w:ascii="仿宋_GB2312" w:eastAsia="仿宋_GB2312" w:hAnsi="仿宋_GB2312" w:cs="仿宋_GB2312" w:hint="eastAsia"/>
              </w:rPr>
              <w:t>具体</w:t>
            </w:r>
            <w:r w:rsidR="002B2721">
              <w:rPr>
                <w:rFonts w:ascii="仿宋_GB2312" w:eastAsia="仿宋_GB2312" w:hAnsi="仿宋_GB2312" w:cs="仿宋_GB2312"/>
              </w:rPr>
              <w:t>依据《</w:t>
            </w:r>
            <w:r w:rsidR="002B2721" w:rsidRPr="002B2721">
              <w:rPr>
                <w:rFonts w:ascii="仿宋_GB2312" w:eastAsia="仿宋_GB2312" w:hAnsi="仿宋_GB2312" w:cs="仿宋_GB2312" w:hint="eastAsia"/>
              </w:rPr>
              <w:t>陕西师范大学硕士学位研究生中期考核筛选暂行办法</w:t>
            </w:r>
            <w:r w:rsidR="002B2721">
              <w:rPr>
                <w:rFonts w:ascii="仿宋_GB2312" w:eastAsia="仿宋_GB2312" w:hAnsi="仿宋_GB2312" w:cs="仿宋_GB2312"/>
              </w:rPr>
              <w:t>》</w:t>
            </w:r>
            <w:r w:rsidR="00FA072B">
              <w:rPr>
                <w:rFonts w:ascii="仿宋_GB2312" w:eastAsia="仿宋_GB2312" w:hAnsi="仿宋_GB2312" w:cs="仿宋_GB2312" w:hint="eastAsia"/>
              </w:rPr>
              <w:t>执行</w:t>
            </w:r>
            <w:r w:rsidR="00FA072B">
              <w:rPr>
                <w:rFonts w:ascii="仿宋_GB2312" w:eastAsia="仿宋_GB2312" w:hAnsi="仿宋_GB2312" w:cs="仿宋_GB2312"/>
              </w:rPr>
              <w:t>。</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F5F42" w14:textId="77777777" w:rsidR="007B76D6" w:rsidRPr="00725CEF" w:rsidRDefault="007B76D6" w:rsidP="001D39F8">
            <w:pPr>
              <w:jc w:val="center"/>
              <w:rPr>
                <w:rFonts w:ascii="仿宋_GB2312" w:eastAsia="仿宋_GB2312" w:hAnsi="仿宋_GB2312" w:cs="仿宋_GB2312"/>
              </w:rPr>
            </w:pPr>
            <w:r w:rsidRPr="00725CEF">
              <w:rPr>
                <w:rFonts w:ascii="仿宋_GB2312" w:eastAsia="仿宋_GB2312" w:hAnsi="仿宋_GB2312" w:cs="仿宋_GB2312" w:hint="eastAsia"/>
                <w:sz w:val="24"/>
                <w:szCs w:val="24"/>
              </w:rPr>
              <w:t>第三学期</w:t>
            </w:r>
          </w:p>
        </w:tc>
      </w:tr>
      <w:tr w:rsidR="00725CEF" w:rsidRPr="00725CEF" w14:paraId="7AA5BBB5"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E9449"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开题报告</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B6213" w14:textId="77777777" w:rsidR="007B76D6" w:rsidRPr="00725CEF" w:rsidRDefault="007B76D6" w:rsidP="00051643">
            <w:pPr>
              <w:jc w:val="center"/>
              <w:rPr>
                <w:rFonts w:ascii="仿宋_GB2312" w:eastAsia="仿宋_GB2312" w:hAnsi="仿宋_GB2312" w:cs="仿宋_GB2312"/>
              </w:rPr>
            </w:pPr>
            <w:r w:rsidRPr="00725CEF">
              <w:rPr>
                <w:rFonts w:ascii="仿宋_GB2312" w:eastAsia="仿宋_GB2312" w:hAnsi="仿宋_GB2312" w:cs="仿宋_GB2312" w:hint="eastAsia"/>
              </w:rPr>
              <w:t>1</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1E5D86" w14:textId="77777777" w:rsidR="007B76D6" w:rsidRPr="00725CEF" w:rsidRDefault="007B76D6" w:rsidP="00CC1E25">
            <w:pPr>
              <w:ind w:firstLineChars="200" w:firstLine="420"/>
              <w:jc w:val="left"/>
              <w:rPr>
                <w:rFonts w:ascii="仿宋_GB2312" w:eastAsia="仿宋_GB2312" w:hAnsi="仿宋_GB2312" w:cs="仿宋_GB2312"/>
              </w:rPr>
            </w:pPr>
            <w:r w:rsidRPr="00725CEF">
              <w:rPr>
                <w:rFonts w:ascii="仿宋_GB2312" w:eastAsia="仿宋_GB2312" w:hAnsi="仿宋_GB2312" w:cs="仿宋_GB2312" w:hint="eastAsia"/>
              </w:rPr>
              <w:t>硕士研究生应就论文选题意义、国内外研究综述、主要研究内容和研究方案等作出论证，写出书面报告，并在开题报告会上报告。开题报告会考核小组至少由3名副教授或相当职称以上的专家组成。经评审通过的开题报告，应上传至研究生信息管理系统，并以书面形式交各培养单位备案。</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F6C9BA" w14:textId="77777777" w:rsidR="007B76D6" w:rsidRPr="00725CEF" w:rsidRDefault="007B76D6" w:rsidP="00C53482">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第三学期</w:t>
            </w:r>
          </w:p>
        </w:tc>
      </w:tr>
      <w:tr w:rsidR="00725CEF" w:rsidRPr="00725CEF" w14:paraId="0D378FFD"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F1879"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实践环节</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AAE67" w14:textId="77777777" w:rsidR="007B76D6" w:rsidRPr="00725CEF" w:rsidRDefault="007B76D6" w:rsidP="00051643">
            <w:pPr>
              <w:jc w:val="center"/>
              <w:rPr>
                <w:rFonts w:ascii="仿宋_GB2312" w:eastAsia="仿宋_GB2312" w:hAnsi="仿宋_GB2312" w:cs="仿宋_GB2312"/>
              </w:rPr>
            </w:pPr>
            <w:r w:rsidRPr="00725CEF">
              <w:rPr>
                <w:rFonts w:ascii="仿宋_GB2312" w:eastAsia="仿宋_GB2312" w:hAnsi="仿宋_GB2312" w:cs="仿宋_GB2312" w:hint="eastAsia"/>
              </w:rPr>
              <w:t>1</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E017418" w14:textId="77777777" w:rsidR="007B76D6" w:rsidRPr="00725CEF" w:rsidRDefault="007B76D6" w:rsidP="00CC1E25">
            <w:pPr>
              <w:ind w:firstLineChars="200" w:firstLine="420"/>
              <w:jc w:val="left"/>
              <w:rPr>
                <w:rFonts w:ascii="仿宋_GB2312" w:eastAsia="仿宋_GB2312" w:hAnsi="仿宋_GB2312" w:cs="仿宋_GB2312"/>
              </w:rPr>
            </w:pPr>
            <w:r w:rsidRPr="00725CEF">
              <w:rPr>
                <w:rFonts w:ascii="仿宋_GB2312" w:eastAsia="仿宋_GB2312" w:hAnsi="仿宋_GB2312" w:cs="仿宋_GB2312" w:hint="eastAsia"/>
              </w:rPr>
              <w:t>硕士研究生完成专业实践、社会实践、创新创业活动、竞赛、高水平论文、获奖成果、获得专利等项中的一项</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CF8BEB" w14:textId="77777777" w:rsidR="007B76D6" w:rsidRPr="00725CEF" w:rsidRDefault="007B76D6" w:rsidP="001D39F8">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在读期间</w:t>
            </w:r>
          </w:p>
        </w:tc>
      </w:tr>
      <w:tr w:rsidR="00725CEF" w:rsidRPr="00725CEF" w14:paraId="49355647"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B99AE"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lastRenderedPageBreak/>
              <w:t>预审读</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3679A" w14:textId="7EAEA24F" w:rsidR="007B76D6" w:rsidRPr="00725CEF" w:rsidRDefault="007B76D6" w:rsidP="00051643">
            <w:pPr>
              <w:jc w:val="center"/>
              <w:rPr>
                <w:rFonts w:ascii="仿宋_GB2312" w:eastAsia="仿宋_GB2312" w:hAnsi="仿宋_GB2312" w:cs="仿宋_GB2312"/>
                <w:sz w:val="24"/>
                <w:szCs w:val="24"/>
              </w:rPr>
            </w:pP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B8A4C0C" w14:textId="77777777" w:rsidR="007B76D6" w:rsidRPr="00725CEF" w:rsidRDefault="007B76D6" w:rsidP="00CC1E25">
            <w:pPr>
              <w:ind w:firstLineChars="200" w:firstLine="420"/>
              <w:jc w:val="left"/>
              <w:rPr>
                <w:rFonts w:ascii="仿宋_GB2312" w:eastAsia="仿宋_GB2312" w:hAnsi="仿宋_GB2312" w:cs="仿宋_GB2312"/>
                <w:sz w:val="24"/>
                <w:szCs w:val="24"/>
              </w:rPr>
            </w:pPr>
            <w:r w:rsidRPr="00725CEF">
              <w:rPr>
                <w:rFonts w:ascii="仿宋_GB2312" w:eastAsia="仿宋_GB2312" w:hAnsi="仿宋_GB2312" w:cs="仿宋_GB2312" w:hint="eastAsia"/>
              </w:rPr>
              <w:t>导师初审通过后，所在研究生培养单位须组织相同或相近专业的教师对论文进行预审读。负责预审读的教师应针对论文中存在的问题提出修改意见，填写《陕西师范大学硕士学位论文预审读简表》，并提交学位分委员会，作为讨论是否同意授予学位的参考</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943EAD" w14:textId="77777777" w:rsidR="007B76D6" w:rsidRPr="00725CEF" w:rsidRDefault="007B76D6" w:rsidP="00051643">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第六学期</w:t>
            </w:r>
          </w:p>
        </w:tc>
      </w:tr>
      <w:tr w:rsidR="00725CEF" w:rsidRPr="00725CEF" w14:paraId="035954FF"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BBD0F" w14:textId="7D4C744E" w:rsidR="0084056B" w:rsidRPr="00725CEF" w:rsidRDefault="0084056B" w:rsidP="0084056B">
            <w:pPr>
              <w:widowControl/>
              <w:jc w:val="center"/>
              <w:textAlignment w:val="center"/>
              <w:rPr>
                <w:rFonts w:ascii="仿宋_GB2312" w:eastAsia="仿宋_GB2312" w:hAnsi="仿宋_GB2312" w:cs="仿宋_GB2312"/>
                <w:sz w:val="24"/>
                <w:szCs w:val="24"/>
              </w:rPr>
            </w:pPr>
            <w:r w:rsidRPr="00725CEF">
              <w:rPr>
                <w:rFonts w:ascii="Times New Roman" w:eastAsia="仿宋_GB2312" w:hAnsi="Times New Roman" w:cs="Times New Roman"/>
                <w:kern w:val="0"/>
                <w:sz w:val="24"/>
                <w:szCs w:val="24"/>
                <w:lang w:bidi="ar"/>
              </w:rPr>
              <w:t>学位论文</w:t>
            </w:r>
          </w:p>
        </w:tc>
        <w:tc>
          <w:tcPr>
            <w:tcW w:w="75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C577EB4" w14:textId="77777777" w:rsidR="0084056B" w:rsidRPr="00725CEF" w:rsidRDefault="0084056B" w:rsidP="0084056B">
            <w:pPr>
              <w:ind w:firstLineChars="200" w:firstLine="480"/>
              <w:jc w:val="left"/>
              <w:rPr>
                <w:rFonts w:ascii="Times New Roman" w:eastAsia="仿宋_GB2312" w:hAnsi="Times New Roman" w:cs="Times New Roman"/>
                <w:sz w:val="24"/>
                <w:szCs w:val="24"/>
              </w:rPr>
            </w:pPr>
            <w:r w:rsidRPr="00725CEF">
              <w:rPr>
                <w:rFonts w:ascii="Times New Roman" w:eastAsia="仿宋_GB2312" w:hAnsi="Times New Roman" w:cs="Times New Roman"/>
                <w:sz w:val="24"/>
                <w:szCs w:val="24"/>
              </w:rPr>
              <w:t>依据</w:t>
            </w:r>
            <w:r w:rsidRPr="00725CEF">
              <w:rPr>
                <w:rFonts w:ascii="Times New Roman" w:eastAsia="仿宋_GB2312" w:hAnsi="Times New Roman" w:cs="Times New Roman" w:hint="eastAsia"/>
                <w:sz w:val="24"/>
                <w:szCs w:val="24"/>
              </w:rPr>
              <w:t>《陕西师范大学关于博士、硕士学位论文答辩的暂行规定</w:t>
            </w:r>
            <w:r w:rsidRPr="00725CEF">
              <w:rPr>
                <w:rFonts w:ascii="Times New Roman" w:eastAsia="仿宋_GB2312" w:hAnsi="Times New Roman" w:cs="Times New Roman"/>
                <w:sz w:val="24"/>
                <w:szCs w:val="24"/>
              </w:rPr>
              <w:t>》</w:t>
            </w:r>
            <w:r w:rsidRPr="00725CEF">
              <w:rPr>
                <w:rFonts w:ascii="Times New Roman" w:eastAsia="仿宋_GB2312" w:hAnsi="Times New Roman" w:cs="Times New Roman" w:hint="eastAsia"/>
                <w:sz w:val="24"/>
                <w:szCs w:val="24"/>
              </w:rPr>
              <w:t>及《</w:t>
            </w:r>
            <w:bookmarkStart w:id="2" w:name="_Toc276030263"/>
            <w:r w:rsidRPr="00725CEF">
              <w:rPr>
                <w:rFonts w:ascii="Times New Roman" w:eastAsia="仿宋_GB2312" w:hAnsi="Times New Roman" w:cs="Times New Roman" w:hint="eastAsia"/>
                <w:sz w:val="24"/>
                <w:szCs w:val="24"/>
              </w:rPr>
              <w:t>陕西师范大学博士、硕士学位论文规范</w:t>
            </w:r>
            <w:bookmarkEnd w:id="2"/>
            <w:r w:rsidRPr="00725CEF">
              <w:rPr>
                <w:rFonts w:ascii="Times New Roman" w:eastAsia="仿宋_GB2312" w:hAnsi="Times New Roman" w:cs="Times New Roman" w:hint="eastAsia"/>
                <w:sz w:val="24"/>
                <w:szCs w:val="24"/>
              </w:rPr>
              <w:t>》执行。</w:t>
            </w:r>
          </w:p>
          <w:p w14:paraId="74D0A510" w14:textId="43A4BACC" w:rsidR="0084056B" w:rsidRPr="00725CEF" w:rsidRDefault="0084056B" w:rsidP="0084056B">
            <w:pPr>
              <w:jc w:val="left"/>
              <w:rPr>
                <w:rFonts w:ascii="仿宋_GB2312" w:eastAsia="仿宋_GB2312" w:hAnsi="仿宋_GB2312" w:cs="仿宋_GB2312"/>
                <w:sz w:val="24"/>
                <w:szCs w:val="24"/>
              </w:rPr>
            </w:pPr>
            <w:r w:rsidRPr="00725CEF">
              <w:rPr>
                <w:rFonts w:ascii="Times New Roman" w:eastAsia="仿宋_GB2312" w:hAnsi="Times New Roman" w:cs="Times New Roman" w:hint="eastAsia"/>
                <w:sz w:val="24"/>
                <w:szCs w:val="24"/>
              </w:rPr>
              <w:t>备注</w:t>
            </w:r>
            <w:r w:rsidRPr="00725CEF">
              <w:rPr>
                <w:rFonts w:ascii="Times New Roman" w:eastAsia="仿宋_GB2312" w:hAnsi="Times New Roman" w:cs="Times New Roman"/>
                <w:sz w:val="24"/>
                <w:szCs w:val="24"/>
              </w:rPr>
              <w:t>：</w:t>
            </w:r>
            <w:r w:rsidRPr="00725CEF">
              <w:rPr>
                <w:rFonts w:ascii="Times New Roman" w:eastAsia="仿宋_GB2312" w:hAnsi="Times New Roman" w:cs="Times New Roman" w:hint="eastAsia"/>
                <w:sz w:val="24"/>
                <w:szCs w:val="24"/>
              </w:rPr>
              <w:t>少数民族</w:t>
            </w:r>
            <w:r w:rsidRPr="00725CEF">
              <w:rPr>
                <w:rFonts w:ascii="Times New Roman" w:eastAsia="仿宋_GB2312" w:hAnsi="Times New Roman" w:cs="Times New Roman"/>
                <w:sz w:val="24"/>
                <w:szCs w:val="24"/>
              </w:rPr>
              <w:t>骨干学位论文答辩申请</w:t>
            </w:r>
            <w:r w:rsidRPr="00725CEF">
              <w:rPr>
                <w:rFonts w:ascii="Times New Roman" w:eastAsia="仿宋_GB2312" w:hAnsi="Times New Roman" w:cs="Times New Roman" w:hint="eastAsia"/>
                <w:sz w:val="24"/>
                <w:szCs w:val="24"/>
              </w:rPr>
              <w:t>及答辩要求参考</w:t>
            </w:r>
            <w:r w:rsidRPr="00725CEF">
              <w:rPr>
                <w:rFonts w:ascii="Times New Roman" w:eastAsia="仿宋_GB2312" w:hAnsi="Times New Roman" w:cs="Times New Roman"/>
                <w:sz w:val="24"/>
                <w:szCs w:val="24"/>
              </w:rPr>
              <w:t>学校</w:t>
            </w:r>
            <w:r w:rsidRPr="00725CEF">
              <w:rPr>
                <w:rFonts w:ascii="Times New Roman" w:eastAsia="仿宋_GB2312" w:hAnsi="Times New Roman" w:cs="Times New Roman" w:hint="eastAsia"/>
                <w:sz w:val="24"/>
                <w:szCs w:val="24"/>
              </w:rPr>
              <w:t>有关规定执行</w:t>
            </w:r>
            <w:r w:rsidRPr="00725CEF">
              <w:rPr>
                <w:rFonts w:ascii="Times New Roman" w:eastAsia="仿宋_GB2312" w:hAnsi="Times New Roman" w:cs="Times New Roman"/>
                <w:sz w:val="24"/>
                <w:szCs w:val="24"/>
              </w:rPr>
              <w:t>。</w:t>
            </w:r>
          </w:p>
        </w:tc>
      </w:tr>
      <w:tr w:rsidR="00725CEF" w:rsidRPr="00725CEF" w14:paraId="42269934"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E699F" w14:textId="6C729A15" w:rsidR="0084056B" w:rsidRPr="00725CEF" w:rsidRDefault="0084056B" w:rsidP="0084056B">
            <w:pPr>
              <w:widowControl/>
              <w:jc w:val="center"/>
              <w:textAlignment w:val="center"/>
              <w:rPr>
                <w:rFonts w:ascii="仿宋_GB2312" w:eastAsia="仿宋_GB2312" w:hAnsi="仿宋_GB2312" w:cs="仿宋_GB2312"/>
                <w:sz w:val="24"/>
                <w:szCs w:val="24"/>
              </w:rPr>
            </w:pPr>
            <w:r w:rsidRPr="00725CEF">
              <w:rPr>
                <w:rFonts w:ascii="Times New Roman" w:eastAsia="仿宋_GB2312" w:hAnsi="Times New Roman" w:cs="Times New Roman"/>
                <w:kern w:val="0"/>
                <w:sz w:val="24"/>
                <w:szCs w:val="24"/>
                <w:lang w:bidi="ar"/>
              </w:rPr>
              <w:t>毕业和授予学位标准</w:t>
            </w:r>
          </w:p>
        </w:tc>
        <w:tc>
          <w:tcPr>
            <w:tcW w:w="752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D015A73" w14:textId="77777777" w:rsidR="0084056B" w:rsidRPr="00725CEF" w:rsidRDefault="0084056B" w:rsidP="0084056B">
            <w:pPr>
              <w:ind w:firstLineChars="200" w:firstLine="480"/>
              <w:jc w:val="left"/>
              <w:rPr>
                <w:rFonts w:ascii="Times New Roman" w:eastAsia="仿宋_GB2312" w:hAnsi="Times New Roman" w:cs="Times New Roman"/>
                <w:sz w:val="24"/>
                <w:szCs w:val="24"/>
              </w:rPr>
            </w:pPr>
            <w:r w:rsidRPr="00725CEF">
              <w:rPr>
                <w:rFonts w:ascii="Times New Roman" w:eastAsia="仿宋_GB2312" w:hAnsi="Times New Roman" w:cs="Times New Roman" w:hint="eastAsia"/>
                <w:sz w:val="24"/>
                <w:szCs w:val="24"/>
              </w:rPr>
              <w:t>毕业标准按学校有关规定执行；授予学位标准按《陕西师范大学生命科学学院学术学位研究生在读期间科研成果规定》执行</w:t>
            </w:r>
            <w:r w:rsidRPr="00725CEF">
              <w:rPr>
                <w:rFonts w:ascii="Times New Roman" w:eastAsia="仿宋_GB2312" w:hAnsi="Times New Roman" w:cs="Times New Roman"/>
                <w:sz w:val="24"/>
                <w:szCs w:val="24"/>
              </w:rPr>
              <w:t>。</w:t>
            </w:r>
          </w:p>
          <w:p w14:paraId="4AC6A7F7" w14:textId="37F7F1F4" w:rsidR="0084056B" w:rsidRPr="00725CEF" w:rsidRDefault="0084056B" w:rsidP="0084056B">
            <w:pPr>
              <w:ind w:firstLineChars="200" w:firstLine="480"/>
              <w:jc w:val="left"/>
              <w:rPr>
                <w:rFonts w:ascii="仿宋_GB2312" w:eastAsia="仿宋_GB2312" w:hAnsi="仿宋_GB2312" w:cs="仿宋_GB2312"/>
                <w:sz w:val="24"/>
                <w:szCs w:val="24"/>
              </w:rPr>
            </w:pPr>
            <w:r w:rsidRPr="00725CEF">
              <w:rPr>
                <w:rFonts w:ascii="Times New Roman" w:eastAsia="仿宋_GB2312" w:hAnsi="Times New Roman" w:cs="Times New Roman" w:hint="eastAsia"/>
                <w:sz w:val="24"/>
                <w:szCs w:val="24"/>
              </w:rPr>
              <w:t>备注</w:t>
            </w:r>
            <w:r w:rsidRPr="00725CEF">
              <w:rPr>
                <w:rFonts w:ascii="Times New Roman" w:eastAsia="仿宋_GB2312" w:hAnsi="Times New Roman" w:cs="Times New Roman"/>
                <w:sz w:val="24"/>
                <w:szCs w:val="24"/>
              </w:rPr>
              <w:t>：</w:t>
            </w:r>
            <w:r w:rsidRPr="00725CEF">
              <w:rPr>
                <w:rFonts w:ascii="Times New Roman" w:eastAsia="仿宋_GB2312" w:hAnsi="Times New Roman" w:cs="Times New Roman" w:hint="eastAsia"/>
                <w:sz w:val="24"/>
                <w:szCs w:val="24"/>
              </w:rPr>
              <w:t>少数民族</w:t>
            </w:r>
            <w:r w:rsidRPr="00725CEF">
              <w:rPr>
                <w:rFonts w:ascii="Times New Roman" w:eastAsia="仿宋_GB2312" w:hAnsi="Times New Roman" w:cs="Times New Roman"/>
                <w:sz w:val="24"/>
                <w:szCs w:val="24"/>
              </w:rPr>
              <w:t>骨干</w:t>
            </w:r>
            <w:r w:rsidRPr="00725CEF">
              <w:rPr>
                <w:rFonts w:ascii="Times New Roman" w:eastAsia="仿宋_GB2312" w:hAnsi="Times New Roman" w:cs="Times New Roman" w:hint="eastAsia"/>
                <w:sz w:val="24"/>
                <w:szCs w:val="24"/>
              </w:rPr>
              <w:t>毕业和授予学位标准按学校有关规定执行。</w:t>
            </w:r>
          </w:p>
        </w:tc>
      </w:tr>
      <w:tr w:rsidR="00725CEF" w:rsidRPr="00725CEF" w14:paraId="18E7653D" w14:textId="77777777" w:rsidTr="00FF45B0">
        <w:trPr>
          <w:cantSplit/>
          <w:trHeight w:val="624"/>
        </w:trPr>
        <w:tc>
          <w:tcPr>
            <w:tcW w:w="91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DD03E00" w14:textId="77777777" w:rsidR="007B76D6" w:rsidRPr="00725CEF" w:rsidRDefault="007B76D6" w:rsidP="00051643">
            <w:pPr>
              <w:widowControl/>
              <w:jc w:val="center"/>
              <w:textAlignment w:val="center"/>
              <w:rPr>
                <w:rFonts w:ascii="仿宋_GB2312" w:eastAsia="仿宋_GB2312" w:hAnsi="仿宋_GB2312" w:cs="仿宋_GB2312"/>
                <w:b/>
                <w:sz w:val="24"/>
                <w:szCs w:val="24"/>
              </w:rPr>
            </w:pPr>
            <w:r w:rsidRPr="00725CEF">
              <w:rPr>
                <w:rFonts w:ascii="仿宋_GB2312" w:eastAsia="仿宋_GB2312" w:hAnsi="仿宋_GB2312" w:cs="仿宋_GB2312" w:hint="eastAsia"/>
                <w:b/>
                <w:kern w:val="0"/>
                <w:sz w:val="24"/>
                <w:szCs w:val="24"/>
                <w:lang w:bidi="ar"/>
              </w:rPr>
              <w:t>本学科主要文献、目录及刊物</w:t>
            </w:r>
          </w:p>
        </w:tc>
      </w:tr>
      <w:tr w:rsidR="00725CEF" w:rsidRPr="00725CEF" w14:paraId="09A28A86"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38378"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序号</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D774FCF"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数据库名称</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3DA167" w14:textId="77777777" w:rsidR="007B76D6" w:rsidRPr="00725CEF" w:rsidRDefault="007B76D6" w:rsidP="00051643">
            <w:pPr>
              <w:widowControl/>
              <w:jc w:val="center"/>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网址</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5AF2D" w14:textId="77777777" w:rsidR="007B76D6" w:rsidRPr="00725CEF" w:rsidRDefault="007B76D6" w:rsidP="00051643">
            <w:pPr>
              <w:widowControl/>
              <w:jc w:val="left"/>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考核方式</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E4B7A" w14:textId="77777777" w:rsidR="007B76D6" w:rsidRPr="00725CEF" w:rsidRDefault="007B76D6" w:rsidP="00B1600C">
            <w:pPr>
              <w:widowControl/>
              <w:ind w:firstLineChars="100" w:firstLine="240"/>
              <w:jc w:val="left"/>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备注</w:t>
            </w:r>
          </w:p>
        </w:tc>
      </w:tr>
      <w:tr w:rsidR="00725CEF" w:rsidRPr="00725CEF" w14:paraId="5F116D6A"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8EC41" w14:textId="77777777" w:rsidR="007B76D6" w:rsidRPr="00725CEF" w:rsidRDefault="007B76D6" w:rsidP="00FE7E1C">
            <w:pPr>
              <w:jc w:val="center"/>
              <w:rPr>
                <w:rFonts w:ascii="Times New Roman" w:eastAsia="仿宋_GB2312" w:hAnsi="Times New Roman" w:cs="Times New Roman"/>
                <w:sz w:val="22"/>
                <w:szCs w:val="24"/>
              </w:rPr>
            </w:pPr>
            <w:r w:rsidRPr="00725CEF">
              <w:rPr>
                <w:rFonts w:ascii="Times New Roman" w:eastAsia="仿宋_GB2312" w:hAnsi="Times New Roman" w:cs="Times New Roman"/>
                <w:sz w:val="22"/>
                <w:szCs w:val="24"/>
              </w:rPr>
              <w:t>1</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7C4E95" w14:textId="77777777" w:rsidR="007B76D6" w:rsidRPr="00725CEF" w:rsidRDefault="007B76D6" w:rsidP="00FE7E1C">
            <w:pPr>
              <w:widowControl/>
              <w:jc w:val="center"/>
              <w:rPr>
                <w:rFonts w:ascii="Times New Roman" w:eastAsia="宋体" w:hAnsi="Times New Roman" w:cs="Times New Roman"/>
                <w:kern w:val="0"/>
                <w:sz w:val="22"/>
                <w:szCs w:val="24"/>
              </w:rPr>
            </w:pPr>
            <w:r w:rsidRPr="00725CEF">
              <w:rPr>
                <w:rFonts w:ascii="Times New Roman" w:eastAsia="宋体" w:hAnsi="Times New Roman" w:cs="Times New Roman"/>
                <w:kern w:val="0"/>
                <w:sz w:val="22"/>
                <w:szCs w:val="24"/>
              </w:rPr>
              <w:t>中国知网</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F8337" w14:textId="77777777" w:rsidR="007B76D6" w:rsidRPr="00725CEF" w:rsidRDefault="007B76D6" w:rsidP="00FE7E1C">
            <w:pPr>
              <w:jc w:val="center"/>
              <w:rPr>
                <w:rFonts w:ascii="Times New Roman" w:eastAsia="仿宋_GB2312" w:hAnsi="Times New Roman" w:cs="Times New Roman"/>
                <w:sz w:val="22"/>
                <w:szCs w:val="24"/>
              </w:rPr>
            </w:pPr>
            <w:r w:rsidRPr="00725CEF">
              <w:rPr>
                <w:rFonts w:ascii="Times New Roman" w:eastAsia="宋体" w:hAnsi="Times New Roman" w:cs="Times New Roman"/>
                <w:kern w:val="0"/>
                <w:sz w:val="22"/>
                <w:szCs w:val="24"/>
              </w:rPr>
              <w:t>http://epub.cnki.net/kns/brief/default_result.aspx</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9D40F" w14:textId="77777777" w:rsidR="007B76D6" w:rsidRPr="00725CEF" w:rsidRDefault="007B76D6" w:rsidP="00FE7E1C">
            <w:pPr>
              <w:jc w:val="center"/>
              <w:rPr>
                <w:rFonts w:ascii="Times New Roman" w:eastAsia="仿宋_GB2312" w:hAnsi="Times New Roman" w:cs="Times New Roman"/>
                <w:kern w:val="0"/>
                <w:sz w:val="24"/>
                <w:szCs w:val="24"/>
                <w:lang w:bidi="ar"/>
              </w:rPr>
            </w:pPr>
            <w:r w:rsidRPr="00725CEF">
              <w:rPr>
                <w:rFonts w:ascii="Times New Roman" w:eastAsia="仿宋_GB2312" w:hAnsi="Times New Roman" w:cs="Times New Roman"/>
                <w:kern w:val="0"/>
                <w:szCs w:val="24"/>
                <w:lang w:bidi="ar"/>
              </w:rPr>
              <w:t>结合开题报告或学科综合考试进行</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91FB0" w14:textId="77777777" w:rsidR="007B76D6" w:rsidRPr="00725CEF" w:rsidRDefault="007B76D6" w:rsidP="00FE7E1C">
            <w:pPr>
              <w:rPr>
                <w:rFonts w:ascii="仿宋_GB2312" w:eastAsia="仿宋_GB2312" w:hAnsi="仿宋_GB2312" w:cs="仿宋_GB2312"/>
                <w:sz w:val="24"/>
                <w:szCs w:val="24"/>
              </w:rPr>
            </w:pPr>
          </w:p>
        </w:tc>
      </w:tr>
      <w:tr w:rsidR="00725CEF" w:rsidRPr="00725CEF" w14:paraId="01AF0805"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F6A7A"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2</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C4A48A"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NCBI</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8E9EB"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https://www.ncbi.nlm.nih.gov/</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2C785" w14:textId="77777777" w:rsidR="007B76D6" w:rsidRPr="00725CEF" w:rsidRDefault="007B76D6" w:rsidP="00FE7E1C">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D096B" w14:textId="77777777" w:rsidR="007B76D6" w:rsidRPr="00725CEF" w:rsidRDefault="007B76D6" w:rsidP="00FE7E1C">
            <w:pPr>
              <w:rPr>
                <w:rFonts w:ascii="Times New Roman" w:eastAsia="宋体" w:hAnsi="Times New Roman" w:cs="Times New Roman"/>
                <w:sz w:val="24"/>
                <w:szCs w:val="24"/>
              </w:rPr>
            </w:pPr>
            <w:r w:rsidRPr="00725CEF">
              <w:rPr>
                <w:rFonts w:ascii="Times New Roman" w:hAnsi="Times New Roman" w:cs="Times New Roman"/>
              </w:rPr>
              <w:t xml:space="preserve">　</w:t>
            </w:r>
          </w:p>
        </w:tc>
      </w:tr>
      <w:tr w:rsidR="00725CEF" w:rsidRPr="00725CEF" w14:paraId="64FA75EE"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3597F"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3</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1D2105"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EBSCO</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88C364"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http://search.ebscohost.com/</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C8F7E" w14:textId="77777777" w:rsidR="007B76D6" w:rsidRPr="00725CEF" w:rsidRDefault="007B76D6" w:rsidP="00FE7E1C">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9CF81" w14:textId="77777777" w:rsidR="007B76D6" w:rsidRPr="00725CEF" w:rsidRDefault="007B76D6" w:rsidP="00FE7E1C">
            <w:pPr>
              <w:rPr>
                <w:rFonts w:ascii="Times New Roman" w:eastAsia="宋体" w:hAnsi="Times New Roman" w:cs="Times New Roman"/>
                <w:sz w:val="24"/>
                <w:szCs w:val="24"/>
              </w:rPr>
            </w:pPr>
            <w:r w:rsidRPr="00725CEF">
              <w:rPr>
                <w:rFonts w:ascii="Times New Roman" w:hAnsi="Times New Roman" w:cs="Times New Roman"/>
              </w:rPr>
              <w:t xml:space="preserve">　</w:t>
            </w:r>
          </w:p>
        </w:tc>
      </w:tr>
      <w:tr w:rsidR="00725CEF" w:rsidRPr="00725CEF" w14:paraId="7D5BCCBA"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B2524"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4</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1CD5AF"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Elsevier ScienceDirect</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E5AF0"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http://www.sciencedirect.com /</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38427" w14:textId="77777777" w:rsidR="007B76D6" w:rsidRPr="00725CEF" w:rsidRDefault="007B76D6" w:rsidP="00FE7E1C">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19347" w14:textId="77777777" w:rsidR="007B76D6" w:rsidRPr="00725CEF" w:rsidRDefault="007B76D6" w:rsidP="00FE7E1C">
            <w:pPr>
              <w:rPr>
                <w:rFonts w:ascii="Times New Roman" w:eastAsia="宋体" w:hAnsi="Times New Roman" w:cs="Times New Roman"/>
                <w:sz w:val="24"/>
                <w:szCs w:val="24"/>
              </w:rPr>
            </w:pPr>
            <w:r w:rsidRPr="00725CEF">
              <w:rPr>
                <w:rFonts w:ascii="Times New Roman" w:hAnsi="Times New Roman" w:cs="Times New Roman"/>
              </w:rPr>
              <w:t xml:space="preserve">　</w:t>
            </w:r>
          </w:p>
        </w:tc>
      </w:tr>
      <w:tr w:rsidR="00725CEF" w:rsidRPr="00725CEF" w14:paraId="780C4171"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9F5C7"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5</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FE6B705"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SpringerLink</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831F5" w14:textId="77777777" w:rsidR="007B76D6" w:rsidRPr="00725CEF" w:rsidRDefault="00E1126E" w:rsidP="00FE7E1C">
            <w:pPr>
              <w:jc w:val="center"/>
              <w:rPr>
                <w:rFonts w:ascii="宋体" w:hAnsi="宋体" w:cs="宋体"/>
                <w:sz w:val="22"/>
                <w:u w:val="single"/>
              </w:rPr>
            </w:pPr>
            <w:hyperlink r:id="rId8" w:history="1">
              <w:r w:rsidR="007B76D6" w:rsidRPr="00725CEF">
                <w:rPr>
                  <w:rStyle w:val="a6"/>
                  <w:rFonts w:hint="eastAsia"/>
                  <w:color w:val="auto"/>
                  <w:sz w:val="22"/>
                </w:rPr>
                <w:t>http://link.springer.com/</w:t>
              </w:r>
            </w:hyperlink>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1304A" w14:textId="77777777" w:rsidR="007B76D6" w:rsidRPr="00725CEF" w:rsidRDefault="007B76D6" w:rsidP="00FE7E1C">
            <w:pPr>
              <w:jc w:val="center"/>
              <w:rPr>
                <w:rFonts w:ascii="仿宋_GB2312" w:eastAsia="仿宋_GB2312"/>
                <w:szCs w:val="21"/>
              </w:rPr>
            </w:pPr>
            <w:r w:rsidRPr="00725CEF">
              <w:rPr>
                <w:rFonts w:ascii="仿宋_GB2312" w:eastAsia="仿宋_GB2312" w:hint="eastAsia"/>
                <w:szCs w:val="21"/>
              </w:rPr>
              <w:t>结合开题报告或学科综合考试进行</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647C6" w14:textId="77777777" w:rsidR="007B76D6" w:rsidRPr="00725CEF" w:rsidRDefault="007B76D6" w:rsidP="00FE7E1C">
            <w:pPr>
              <w:rPr>
                <w:rFonts w:ascii="Times New Roman" w:eastAsia="宋体" w:hAnsi="Times New Roman" w:cs="Times New Roman"/>
                <w:sz w:val="24"/>
                <w:szCs w:val="24"/>
              </w:rPr>
            </w:pPr>
            <w:r w:rsidRPr="00725CEF">
              <w:rPr>
                <w:rFonts w:ascii="Times New Roman" w:hAnsi="Times New Roman" w:cs="Times New Roman"/>
              </w:rPr>
              <w:t xml:space="preserve">　</w:t>
            </w:r>
          </w:p>
        </w:tc>
      </w:tr>
      <w:tr w:rsidR="00725CEF" w:rsidRPr="00725CEF" w14:paraId="2B227D39"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91BA"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6</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3DE41D8"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Web of Sciences</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90DAED"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https://apps.webofknowledge.com/</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B9FAD" w14:textId="77777777" w:rsidR="007B76D6" w:rsidRPr="00725CEF" w:rsidRDefault="007B76D6" w:rsidP="00FE7E1C">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960C7" w14:textId="77777777" w:rsidR="007B76D6" w:rsidRPr="00725CEF" w:rsidRDefault="007B76D6" w:rsidP="00FE7E1C">
            <w:pPr>
              <w:rPr>
                <w:rFonts w:ascii="Times New Roman" w:eastAsia="宋体" w:hAnsi="Times New Roman" w:cs="Times New Roman"/>
                <w:sz w:val="24"/>
                <w:szCs w:val="24"/>
              </w:rPr>
            </w:pPr>
            <w:r w:rsidRPr="00725CEF">
              <w:rPr>
                <w:rFonts w:ascii="Times New Roman" w:hAnsi="Times New Roman" w:cs="Times New Roman"/>
              </w:rPr>
              <w:t xml:space="preserve">　</w:t>
            </w:r>
          </w:p>
        </w:tc>
      </w:tr>
      <w:tr w:rsidR="00725CEF" w:rsidRPr="00725CEF" w14:paraId="794926DD" w14:textId="77777777" w:rsidTr="00FF45B0">
        <w:trPr>
          <w:cantSplit/>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ACE25"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hint="eastAsia"/>
                <w:sz w:val="22"/>
              </w:rPr>
              <w:t>7</w:t>
            </w:r>
          </w:p>
        </w:tc>
        <w:tc>
          <w:tcPr>
            <w:tcW w:w="30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633447F"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Wiley Online Library</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79AEB" w14:textId="77777777" w:rsidR="007B76D6" w:rsidRPr="00725CEF" w:rsidRDefault="007B76D6" w:rsidP="00FE7E1C">
            <w:pPr>
              <w:jc w:val="center"/>
              <w:rPr>
                <w:rFonts w:ascii="Times New Roman" w:hAnsi="Times New Roman" w:cs="Times New Roman"/>
                <w:sz w:val="22"/>
              </w:rPr>
            </w:pPr>
            <w:r w:rsidRPr="00725CEF">
              <w:rPr>
                <w:rFonts w:ascii="Times New Roman" w:hAnsi="Times New Roman" w:cs="Times New Roman"/>
                <w:sz w:val="22"/>
              </w:rPr>
              <w:t>http://onlinelibrary.wiley.com/</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F20F5" w14:textId="77777777" w:rsidR="007B76D6" w:rsidRPr="00725CEF" w:rsidRDefault="007B76D6" w:rsidP="00FE7E1C">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02CF2" w14:textId="77777777" w:rsidR="007B76D6" w:rsidRPr="00725CEF" w:rsidRDefault="007B76D6" w:rsidP="00FE7E1C">
            <w:pPr>
              <w:rPr>
                <w:rFonts w:ascii="Times New Roman" w:eastAsia="宋体" w:hAnsi="Times New Roman" w:cs="Times New Roman"/>
                <w:sz w:val="24"/>
                <w:szCs w:val="24"/>
              </w:rPr>
            </w:pPr>
            <w:r w:rsidRPr="00725CEF">
              <w:rPr>
                <w:rFonts w:ascii="Times New Roman" w:hAnsi="Times New Roman" w:cs="Times New Roman"/>
              </w:rPr>
              <w:t xml:space="preserve">　</w:t>
            </w:r>
          </w:p>
        </w:tc>
      </w:tr>
      <w:tr w:rsidR="007B76D6" w:rsidRPr="00725CEF" w14:paraId="665EA559" w14:textId="77777777" w:rsidTr="00FF45B0">
        <w:trPr>
          <w:cantSplit/>
          <w:trHeight w:val="624"/>
        </w:trPr>
        <w:tc>
          <w:tcPr>
            <w:tcW w:w="91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664DC28" w14:textId="77777777" w:rsidR="007B76D6" w:rsidRPr="00725CEF" w:rsidRDefault="007B76D6" w:rsidP="00051643">
            <w:pPr>
              <w:widowControl/>
              <w:jc w:val="left"/>
              <w:textAlignment w:val="center"/>
              <w:rPr>
                <w:rFonts w:ascii="仿宋_GB2312" w:eastAsia="仿宋_GB2312" w:hAnsi="仿宋_GB2312" w:cs="仿宋_GB2312"/>
                <w:sz w:val="24"/>
                <w:szCs w:val="24"/>
              </w:rPr>
            </w:pPr>
            <w:r w:rsidRPr="00725CEF">
              <w:rPr>
                <w:rFonts w:ascii="仿宋_GB2312" w:eastAsia="仿宋_GB2312" w:hAnsi="仿宋_GB2312" w:cs="仿宋_GB2312" w:hint="eastAsia"/>
                <w:kern w:val="0"/>
                <w:sz w:val="24"/>
                <w:szCs w:val="24"/>
                <w:lang w:bidi="ar"/>
              </w:rPr>
              <w:t>文献阅读考核方式：</w:t>
            </w:r>
            <w:r w:rsidRPr="00725CEF">
              <w:rPr>
                <w:rFonts w:ascii="仿宋_GB2312" w:eastAsia="仿宋_GB2312" w:hAnsi="仿宋_GB2312" w:cs="仿宋_GB2312" w:hint="eastAsia"/>
                <w:kern w:val="0"/>
                <w:sz w:val="24"/>
                <w:szCs w:val="24"/>
                <w:lang w:bidi="ar"/>
              </w:rPr>
              <w:br/>
              <w:t>1.课程考核：将此文献作为课程考核的考试范围；</w:t>
            </w:r>
            <w:r w:rsidRPr="00725CEF">
              <w:rPr>
                <w:rFonts w:ascii="仿宋_GB2312" w:eastAsia="仿宋_GB2312" w:hAnsi="仿宋_GB2312" w:cs="仿宋_GB2312" w:hint="eastAsia"/>
                <w:kern w:val="0"/>
                <w:sz w:val="24"/>
                <w:szCs w:val="24"/>
                <w:lang w:bidi="ar"/>
              </w:rPr>
              <w:br/>
              <w:t>2.结合开题报告或学科综合考试进行；</w:t>
            </w:r>
            <w:r w:rsidRPr="00725CEF">
              <w:rPr>
                <w:rFonts w:ascii="仿宋_GB2312" w:eastAsia="仿宋_GB2312" w:hAnsi="仿宋_GB2312" w:cs="仿宋_GB2312" w:hint="eastAsia"/>
                <w:kern w:val="0"/>
                <w:sz w:val="24"/>
                <w:szCs w:val="24"/>
                <w:lang w:bidi="ar"/>
              </w:rPr>
              <w:br/>
              <w:t>3.撰写读书报告；</w:t>
            </w:r>
            <w:r w:rsidRPr="00725CEF">
              <w:rPr>
                <w:rFonts w:ascii="仿宋_GB2312" w:eastAsia="仿宋_GB2312" w:hAnsi="仿宋_GB2312" w:cs="仿宋_GB2312" w:hint="eastAsia"/>
                <w:kern w:val="0"/>
                <w:sz w:val="24"/>
                <w:szCs w:val="24"/>
                <w:lang w:bidi="ar"/>
              </w:rPr>
              <w:br/>
              <w:t>4.其他，请注明。</w:t>
            </w:r>
          </w:p>
        </w:tc>
      </w:tr>
    </w:tbl>
    <w:p w14:paraId="57FA37B9" w14:textId="77777777" w:rsidR="00D85E0E" w:rsidRPr="00725CEF" w:rsidRDefault="00D85E0E" w:rsidP="00585C97"/>
    <w:sectPr w:rsidR="00D85E0E" w:rsidRPr="00725C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23CBF" w14:textId="77777777" w:rsidR="00E1126E" w:rsidRDefault="00E1126E" w:rsidP="00DC3D44">
      <w:r>
        <w:separator/>
      </w:r>
    </w:p>
  </w:endnote>
  <w:endnote w:type="continuationSeparator" w:id="0">
    <w:p w14:paraId="7E2BFD62" w14:textId="77777777" w:rsidR="00E1126E" w:rsidRDefault="00E1126E" w:rsidP="00DC3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AF912" w14:textId="77777777" w:rsidR="00E1126E" w:rsidRDefault="00E1126E" w:rsidP="00DC3D44">
      <w:r>
        <w:separator/>
      </w:r>
    </w:p>
  </w:footnote>
  <w:footnote w:type="continuationSeparator" w:id="0">
    <w:p w14:paraId="4D0E6C45" w14:textId="77777777" w:rsidR="00E1126E" w:rsidRDefault="00E1126E" w:rsidP="00DC3D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4A1256"/>
    <w:multiLevelType w:val="hybridMultilevel"/>
    <w:tmpl w:val="955C6262"/>
    <w:lvl w:ilvl="0" w:tplc="36EA08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780"/>
    <w:rsid w:val="000077D3"/>
    <w:rsid w:val="00015F7B"/>
    <w:rsid w:val="00024780"/>
    <w:rsid w:val="000363F2"/>
    <w:rsid w:val="00045515"/>
    <w:rsid w:val="00051643"/>
    <w:rsid w:val="000630BF"/>
    <w:rsid w:val="000721F1"/>
    <w:rsid w:val="00076B4A"/>
    <w:rsid w:val="00096228"/>
    <w:rsid w:val="000B22B9"/>
    <w:rsid w:val="000B714C"/>
    <w:rsid w:val="000C7668"/>
    <w:rsid w:val="000E1601"/>
    <w:rsid w:val="000F326B"/>
    <w:rsid w:val="0011196E"/>
    <w:rsid w:val="00111DCF"/>
    <w:rsid w:val="001149A7"/>
    <w:rsid w:val="00120EAF"/>
    <w:rsid w:val="00126343"/>
    <w:rsid w:val="00132DC7"/>
    <w:rsid w:val="0013328C"/>
    <w:rsid w:val="001621F5"/>
    <w:rsid w:val="001A1C08"/>
    <w:rsid w:val="001A389A"/>
    <w:rsid w:val="001A4DFC"/>
    <w:rsid w:val="001D12C6"/>
    <w:rsid w:val="001D39F8"/>
    <w:rsid w:val="001D59E5"/>
    <w:rsid w:val="001E6976"/>
    <w:rsid w:val="002072E2"/>
    <w:rsid w:val="00217354"/>
    <w:rsid w:val="00247510"/>
    <w:rsid w:val="002537BA"/>
    <w:rsid w:val="002672D0"/>
    <w:rsid w:val="002921BD"/>
    <w:rsid w:val="002B2721"/>
    <w:rsid w:val="002C650B"/>
    <w:rsid w:val="002F0A43"/>
    <w:rsid w:val="003252CC"/>
    <w:rsid w:val="003418BC"/>
    <w:rsid w:val="00344C1A"/>
    <w:rsid w:val="003543AC"/>
    <w:rsid w:val="00375AE0"/>
    <w:rsid w:val="00381C4C"/>
    <w:rsid w:val="0039799E"/>
    <w:rsid w:val="003A3B3A"/>
    <w:rsid w:val="003B4386"/>
    <w:rsid w:val="003E4E12"/>
    <w:rsid w:val="003E6F93"/>
    <w:rsid w:val="003F6E83"/>
    <w:rsid w:val="004004ED"/>
    <w:rsid w:val="00401580"/>
    <w:rsid w:val="00415CDE"/>
    <w:rsid w:val="00444AB3"/>
    <w:rsid w:val="00444C88"/>
    <w:rsid w:val="00453FFF"/>
    <w:rsid w:val="00462A60"/>
    <w:rsid w:val="00465B78"/>
    <w:rsid w:val="00471310"/>
    <w:rsid w:val="0049426C"/>
    <w:rsid w:val="004974CE"/>
    <w:rsid w:val="004A1C2B"/>
    <w:rsid w:val="004D75F6"/>
    <w:rsid w:val="005063CC"/>
    <w:rsid w:val="00513562"/>
    <w:rsid w:val="00520105"/>
    <w:rsid w:val="005373AD"/>
    <w:rsid w:val="00545BAD"/>
    <w:rsid w:val="0056076E"/>
    <w:rsid w:val="00570E62"/>
    <w:rsid w:val="00571C63"/>
    <w:rsid w:val="00573399"/>
    <w:rsid w:val="00585C97"/>
    <w:rsid w:val="005A0976"/>
    <w:rsid w:val="005C6473"/>
    <w:rsid w:val="005C6BB5"/>
    <w:rsid w:val="00623FF1"/>
    <w:rsid w:val="00625952"/>
    <w:rsid w:val="00632E42"/>
    <w:rsid w:val="00651346"/>
    <w:rsid w:val="006577A6"/>
    <w:rsid w:val="00687B1E"/>
    <w:rsid w:val="00690827"/>
    <w:rsid w:val="00690D4A"/>
    <w:rsid w:val="006A2738"/>
    <w:rsid w:val="006B1643"/>
    <w:rsid w:val="006B19D5"/>
    <w:rsid w:val="006D2F95"/>
    <w:rsid w:val="006D3717"/>
    <w:rsid w:val="006F1D40"/>
    <w:rsid w:val="006F4C67"/>
    <w:rsid w:val="00715CCA"/>
    <w:rsid w:val="00722F49"/>
    <w:rsid w:val="00725CEF"/>
    <w:rsid w:val="00750491"/>
    <w:rsid w:val="007660B7"/>
    <w:rsid w:val="00773FED"/>
    <w:rsid w:val="00775CCB"/>
    <w:rsid w:val="00784A15"/>
    <w:rsid w:val="007B405E"/>
    <w:rsid w:val="007B76D6"/>
    <w:rsid w:val="008124FB"/>
    <w:rsid w:val="0084056B"/>
    <w:rsid w:val="008945F7"/>
    <w:rsid w:val="008E5A57"/>
    <w:rsid w:val="008F4BEE"/>
    <w:rsid w:val="009005B9"/>
    <w:rsid w:val="009124C7"/>
    <w:rsid w:val="00914CD2"/>
    <w:rsid w:val="00916383"/>
    <w:rsid w:val="00927344"/>
    <w:rsid w:val="009301A9"/>
    <w:rsid w:val="00941317"/>
    <w:rsid w:val="009475D5"/>
    <w:rsid w:val="00947953"/>
    <w:rsid w:val="0099653E"/>
    <w:rsid w:val="009A331A"/>
    <w:rsid w:val="009A4B6B"/>
    <w:rsid w:val="009C6D70"/>
    <w:rsid w:val="009E4957"/>
    <w:rsid w:val="009F1CCF"/>
    <w:rsid w:val="009F43BE"/>
    <w:rsid w:val="009F43FE"/>
    <w:rsid w:val="009F537B"/>
    <w:rsid w:val="00A11F81"/>
    <w:rsid w:val="00A2092B"/>
    <w:rsid w:val="00A411CA"/>
    <w:rsid w:val="00A44AD5"/>
    <w:rsid w:val="00A47424"/>
    <w:rsid w:val="00A5653D"/>
    <w:rsid w:val="00A934A8"/>
    <w:rsid w:val="00AA4840"/>
    <w:rsid w:val="00AB71BB"/>
    <w:rsid w:val="00AE21D8"/>
    <w:rsid w:val="00AF66AB"/>
    <w:rsid w:val="00AF6788"/>
    <w:rsid w:val="00B0520D"/>
    <w:rsid w:val="00B11E93"/>
    <w:rsid w:val="00B1600C"/>
    <w:rsid w:val="00B22B60"/>
    <w:rsid w:val="00B27886"/>
    <w:rsid w:val="00B4054E"/>
    <w:rsid w:val="00B42768"/>
    <w:rsid w:val="00B73538"/>
    <w:rsid w:val="00B8029E"/>
    <w:rsid w:val="00B81860"/>
    <w:rsid w:val="00BB00F6"/>
    <w:rsid w:val="00BB1DBA"/>
    <w:rsid w:val="00BE20AC"/>
    <w:rsid w:val="00C02037"/>
    <w:rsid w:val="00C14A8B"/>
    <w:rsid w:val="00C205DD"/>
    <w:rsid w:val="00C26800"/>
    <w:rsid w:val="00C53482"/>
    <w:rsid w:val="00C73EE9"/>
    <w:rsid w:val="00C870AA"/>
    <w:rsid w:val="00C94E94"/>
    <w:rsid w:val="00CC0495"/>
    <w:rsid w:val="00CC1E25"/>
    <w:rsid w:val="00CC521A"/>
    <w:rsid w:val="00CE2A13"/>
    <w:rsid w:val="00D21B4A"/>
    <w:rsid w:val="00D22190"/>
    <w:rsid w:val="00D260DF"/>
    <w:rsid w:val="00D26C3F"/>
    <w:rsid w:val="00D44A80"/>
    <w:rsid w:val="00D5606D"/>
    <w:rsid w:val="00D70DB0"/>
    <w:rsid w:val="00D75728"/>
    <w:rsid w:val="00D81812"/>
    <w:rsid w:val="00D85E0E"/>
    <w:rsid w:val="00DA491E"/>
    <w:rsid w:val="00DC3D44"/>
    <w:rsid w:val="00DD30FC"/>
    <w:rsid w:val="00DD72B2"/>
    <w:rsid w:val="00E05F42"/>
    <w:rsid w:val="00E102B5"/>
    <w:rsid w:val="00E1126E"/>
    <w:rsid w:val="00E12485"/>
    <w:rsid w:val="00E35AF7"/>
    <w:rsid w:val="00E713EF"/>
    <w:rsid w:val="00E8094E"/>
    <w:rsid w:val="00E8294C"/>
    <w:rsid w:val="00E83A0B"/>
    <w:rsid w:val="00E84955"/>
    <w:rsid w:val="00E9150A"/>
    <w:rsid w:val="00EA62C8"/>
    <w:rsid w:val="00EB0058"/>
    <w:rsid w:val="00EC2ECF"/>
    <w:rsid w:val="00ED4361"/>
    <w:rsid w:val="00ED6C4C"/>
    <w:rsid w:val="00EF2D93"/>
    <w:rsid w:val="00F067B1"/>
    <w:rsid w:val="00F4614B"/>
    <w:rsid w:val="00F64701"/>
    <w:rsid w:val="00FA072B"/>
    <w:rsid w:val="00FA606E"/>
    <w:rsid w:val="00FC7C53"/>
    <w:rsid w:val="00FD030D"/>
    <w:rsid w:val="00FD25F5"/>
    <w:rsid w:val="00FE7E1C"/>
    <w:rsid w:val="00FF45B0"/>
    <w:rsid w:val="00FF5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C15BC"/>
  <w15:docId w15:val="{C92F76FA-460A-44D7-B21A-CF0A630C1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D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3D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3D44"/>
    <w:rPr>
      <w:sz w:val="18"/>
      <w:szCs w:val="18"/>
    </w:rPr>
  </w:style>
  <w:style w:type="paragraph" w:styleId="a4">
    <w:name w:val="footer"/>
    <w:basedOn w:val="a"/>
    <w:link w:val="Char0"/>
    <w:uiPriority w:val="99"/>
    <w:unhideWhenUsed/>
    <w:rsid w:val="00DC3D44"/>
    <w:pPr>
      <w:tabs>
        <w:tab w:val="center" w:pos="4153"/>
        <w:tab w:val="right" w:pos="8306"/>
      </w:tabs>
      <w:snapToGrid w:val="0"/>
      <w:jc w:val="left"/>
    </w:pPr>
    <w:rPr>
      <w:sz w:val="18"/>
      <w:szCs w:val="18"/>
    </w:rPr>
  </w:style>
  <w:style w:type="character" w:customStyle="1" w:styleId="Char0">
    <w:name w:val="页脚 Char"/>
    <w:basedOn w:val="a0"/>
    <w:link w:val="a4"/>
    <w:uiPriority w:val="99"/>
    <w:rsid w:val="00DC3D44"/>
    <w:rPr>
      <w:sz w:val="18"/>
      <w:szCs w:val="18"/>
    </w:rPr>
  </w:style>
  <w:style w:type="character" w:customStyle="1" w:styleId="font41">
    <w:name w:val="font41"/>
    <w:basedOn w:val="a0"/>
    <w:rsid w:val="00DC3D44"/>
    <w:rPr>
      <w:rFonts w:ascii="宋体" w:eastAsia="宋体" w:hAnsi="宋体" w:cs="宋体" w:hint="eastAsia"/>
      <w:color w:val="000000"/>
      <w:sz w:val="22"/>
      <w:szCs w:val="22"/>
      <w:u w:val="none"/>
    </w:rPr>
  </w:style>
  <w:style w:type="character" w:customStyle="1" w:styleId="font11">
    <w:name w:val="font11"/>
    <w:basedOn w:val="a0"/>
    <w:qFormat/>
    <w:rsid w:val="00DC3D44"/>
    <w:rPr>
      <w:rFonts w:ascii="宋体" w:eastAsia="宋体" w:hAnsi="宋体" w:cs="宋体" w:hint="eastAsia"/>
      <w:color w:val="000000"/>
      <w:sz w:val="22"/>
      <w:szCs w:val="22"/>
      <w:u w:val="single"/>
    </w:rPr>
  </w:style>
  <w:style w:type="paragraph" w:styleId="a5">
    <w:name w:val="List Paragraph"/>
    <w:basedOn w:val="a"/>
    <w:uiPriority w:val="34"/>
    <w:qFormat/>
    <w:rsid w:val="00545BAD"/>
    <w:pPr>
      <w:ind w:firstLineChars="200" w:firstLine="420"/>
    </w:pPr>
  </w:style>
  <w:style w:type="character" w:styleId="a6">
    <w:name w:val="Hyperlink"/>
    <w:basedOn w:val="a0"/>
    <w:uiPriority w:val="99"/>
    <w:semiHidden/>
    <w:unhideWhenUsed/>
    <w:rsid w:val="00FE7E1C"/>
    <w:rPr>
      <w:color w:val="0000FF"/>
      <w:u w:val="single"/>
    </w:rPr>
  </w:style>
  <w:style w:type="character" w:styleId="a7">
    <w:name w:val="annotation reference"/>
    <w:basedOn w:val="a0"/>
    <w:uiPriority w:val="99"/>
    <w:semiHidden/>
    <w:unhideWhenUsed/>
    <w:rsid w:val="007B76D6"/>
    <w:rPr>
      <w:sz w:val="21"/>
      <w:szCs w:val="21"/>
    </w:rPr>
  </w:style>
  <w:style w:type="paragraph" w:styleId="a8">
    <w:name w:val="annotation text"/>
    <w:basedOn w:val="a"/>
    <w:link w:val="Char1"/>
    <w:uiPriority w:val="99"/>
    <w:semiHidden/>
    <w:unhideWhenUsed/>
    <w:rsid w:val="007B76D6"/>
    <w:pPr>
      <w:jc w:val="left"/>
    </w:pPr>
  </w:style>
  <w:style w:type="character" w:customStyle="1" w:styleId="Char1">
    <w:name w:val="批注文字 Char"/>
    <w:basedOn w:val="a0"/>
    <w:link w:val="a8"/>
    <w:uiPriority w:val="99"/>
    <w:semiHidden/>
    <w:rsid w:val="007B76D6"/>
  </w:style>
  <w:style w:type="paragraph" w:styleId="a9">
    <w:name w:val="annotation subject"/>
    <w:basedOn w:val="a8"/>
    <w:next w:val="a8"/>
    <w:link w:val="Char2"/>
    <w:uiPriority w:val="99"/>
    <w:semiHidden/>
    <w:unhideWhenUsed/>
    <w:rsid w:val="007B76D6"/>
    <w:rPr>
      <w:b/>
      <w:bCs/>
    </w:rPr>
  </w:style>
  <w:style w:type="character" w:customStyle="1" w:styleId="Char2">
    <w:name w:val="批注主题 Char"/>
    <w:basedOn w:val="Char1"/>
    <w:link w:val="a9"/>
    <w:uiPriority w:val="99"/>
    <w:semiHidden/>
    <w:rsid w:val="007B76D6"/>
    <w:rPr>
      <w:b/>
      <w:bCs/>
    </w:rPr>
  </w:style>
  <w:style w:type="paragraph" w:styleId="aa">
    <w:name w:val="Revision"/>
    <w:hidden/>
    <w:uiPriority w:val="99"/>
    <w:semiHidden/>
    <w:rsid w:val="007B76D6"/>
  </w:style>
  <w:style w:type="paragraph" w:styleId="ab">
    <w:name w:val="Balloon Text"/>
    <w:basedOn w:val="a"/>
    <w:link w:val="Char3"/>
    <w:uiPriority w:val="99"/>
    <w:semiHidden/>
    <w:unhideWhenUsed/>
    <w:rsid w:val="007B76D6"/>
    <w:rPr>
      <w:sz w:val="18"/>
      <w:szCs w:val="18"/>
    </w:rPr>
  </w:style>
  <w:style w:type="character" w:customStyle="1" w:styleId="Char3">
    <w:name w:val="批注框文本 Char"/>
    <w:basedOn w:val="a0"/>
    <w:link w:val="ab"/>
    <w:uiPriority w:val="99"/>
    <w:semiHidden/>
    <w:rsid w:val="007B76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300219">
      <w:bodyDiv w:val="1"/>
      <w:marLeft w:val="0"/>
      <w:marRight w:val="0"/>
      <w:marTop w:val="0"/>
      <w:marBottom w:val="0"/>
      <w:divBdr>
        <w:top w:val="none" w:sz="0" w:space="0" w:color="auto"/>
        <w:left w:val="none" w:sz="0" w:space="0" w:color="auto"/>
        <w:bottom w:val="none" w:sz="0" w:space="0" w:color="auto"/>
        <w:right w:val="none" w:sz="0" w:space="0" w:color="auto"/>
      </w:divBdr>
    </w:div>
    <w:div w:id="153322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k.springer.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17F35-042A-49D1-8862-2E9AB5FF7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848</Words>
  <Characters>4838</Characters>
  <Application>Microsoft Office Word</Application>
  <DocSecurity>0</DocSecurity>
  <Lines>40</Lines>
  <Paragraphs>11</Paragraphs>
  <ScaleCrop>false</ScaleCrop>
  <Company>china</Company>
  <LinksUpToDate>false</LinksUpToDate>
  <CharactersWithSpaces>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117</cp:revision>
  <cp:lastPrinted>2017-07-10T00:39:00Z</cp:lastPrinted>
  <dcterms:created xsi:type="dcterms:W3CDTF">2017-05-08T10:09:00Z</dcterms:created>
  <dcterms:modified xsi:type="dcterms:W3CDTF">2018-09-14T00:42:00Z</dcterms:modified>
</cp:coreProperties>
</file>